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8" w:rsidRPr="00E22F5A" w:rsidRDefault="00E22F5A" w:rsidP="00363007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E22F5A">
        <w:rPr>
          <w:rFonts w:ascii="Arial" w:hAnsi="Arial" w:cs="Arial"/>
          <w:sz w:val="24"/>
          <w:szCs w:val="24"/>
          <w:lang w:val="es-ES"/>
        </w:rPr>
        <w:t xml:space="preserve">Chapingo, </w:t>
      </w:r>
      <w:proofErr w:type="spellStart"/>
      <w:r w:rsidRPr="00E22F5A">
        <w:rPr>
          <w:rFonts w:ascii="Arial" w:hAnsi="Arial" w:cs="Arial"/>
          <w:sz w:val="24"/>
          <w:szCs w:val="24"/>
          <w:lang w:val="es-ES"/>
        </w:rPr>
        <w:t>Méx</w:t>
      </w:r>
      <w:proofErr w:type="spellEnd"/>
      <w:r w:rsidRPr="00E22F5A">
        <w:rPr>
          <w:rFonts w:ascii="Arial" w:hAnsi="Arial" w:cs="Arial"/>
          <w:sz w:val="24"/>
          <w:szCs w:val="24"/>
          <w:lang w:val="es-ES"/>
        </w:rPr>
        <w:t xml:space="preserve">. </w:t>
      </w:r>
      <w:proofErr w:type="gramStart"/>
      <w:r w:rsidRPr="00E22F5A">
        <w:rPr>
          <w:rFonts w:ascii="Arial" w:hAnsi="Arial" w:cs="Arial"/>
          <w:sz w:val="24"/>
          <w:szCs w:val="24"/>
          <w:lang w:val="es-ES"/>
        </w:rPr>
        <w:t>a</w:t>
      </w:r>
      <w:proofErr w:type="gramEnd"/>
      <w:r w:rsidRPr="00E22F5A">
        <w:rPr>
          <w:rFonts w:ascii="Arial" w:hAnsi="Arial" w:cs="Arial"/>
          <w:sz w:val="24"/>
          <w:szCs w:val="24"/>
          <w:lang w:val="es-ES"/>
        </w:rPr>
        <w:t xml:space="preserve"> 4 de febrero de 2012.</w:t>
      </w:r>
    </w:p>
    <w:p w:rsidR="00E22F5A" w:rsidRPr="00E22F5A" w:rsidRDefault="00E22F5A" w:rsidP="00E22F5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2F5A" w:rsidRPr="00E22F5A" w:rsidRDefault="00E22F5A" w:rsidP="00E22F5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2F5A" w:rsidRDefault="00E22F5A" w:rsidP="00E22F5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22C3" w:rsidRDefault="00FF22C3" w:rsidP="00E22F5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22C3" w:rsidRDefault="00FF22C3" w:rsidP="00E22F5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22C3" w:rsidRPr="00E22F5A" w:rsidRDefault="00FF22C3" w:rsidP="00E22F5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2F5A" w:rsidRPr="00FF22C3" w:rsidRDefault="00E22F5A" w:rsidP="00E22F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22C3">
        <w:rPr>
          <w:rFonts w:ascii="Arial" w:hAnsi="Arial" w:cs="Arial"/>
          <w:b/>
          <w:sz w:val="24"/>
          <w:szCs w:val="24"/>
        </w:rPr>
        <w:t>Revista Mexicana de Biodiversidad</w:t>
      </w:r>
    </w:p>
    <w:p w:rsidR="00E22F5A" w:rsidRPr="00FF22C3" w:rsidRDefault="00E22F5A" w:rsidP="00E22F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22C3">
        <w:rPr>
          <w:rFonts w:ascii="Arial" w:hAnsi="Arial" w:cs="Arial"/>
          <w:b/>
          <w:sz w:val="24"/>
          <w:szCs w:val="24"/>
        </w:rPr>
        <w:t>Instituto de Biología, UNAM</w:t>
      </w:r>
    </w:p>
    <w:p w:rsidR="00E22F5A" w:rsidRPr="00FF22C3" w:rsidRDefault="00E22F5A" w:rsidP="00E22F5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2F5A" w:rsidRPr="00E22F5A" w:rsidRDefault="00E22F5A" w:rsidP="00E22F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2C3" w:rsidRDefault="00FF22C3" w:rsidP="00E55B58">
      <w:pPr>
        <w:pStyle w:val="Textoindependiente3"/>
        <w:rPr>
          <w:rFonts w:ascii="Arial" w:hAnsi="Arial" w:cs="Arial"/>
          <w:szCs w:val="24"/>
        </w:rPr>
      </w:pPr>
    </w:p>
    <w:p w:rsidR="00BE0EF4" w:rsidRDefault="00E22F5A" w:rsidP="00E55B58">
      <w:pPr>
        <w:pStyle w:val="Textoindependiente3"/>
        <w:rPr>
          <w:rFonts w:ascii="Arial" w:hAnsi="Arial" w:cs="Arial"/>
          <w:szCs w:val="24"/>
        </w:rPr>
      </w:pPr>
      <w:r w:rsidRPr="00E22F5A">
        <w:rPr>
          <w:rFonts w:ascii="Arial" w:hAnsi="Arial" w:cs="Arial"/>
          <w:szCs w:val="24"/>
        </w:rPr>
        <w:t>Por este conducto envío a ustedes en archivo anexo</w:t>
      </w:r>
      <w:r w:rsidR="00FF22C3">
        <w:rPr>
          <w:rFonts w:ascii="Arial" w:hAnsi="Arial" w:cs="Arial"/>
          <w:szCs w:val="24"/>
        </w:rPr>
        <w:t>,</w:t>
      </w:r>
      <w:bookmarkStart w:id="0" w:name="_GoBack"/>
      <w:bookmarkEnd w:id="0"/>
      <w:r w:rsidRPr="00E22F5A">
        <w:rPr>
          <w:rFonts w:ascii="Arial" w:hAnsi="Arial" w:cs="Arial"/>
          <w:szCs w:val="24"/>
        </w:rPr>
        <w:t xml:space="preserve"> como lo establecen las </w:t>
      </w:r>
      <w:r w:rsidR="004917DF">
        <w:rPr>
          <w:rFonts w:ascii="Arial" w:hAnsi="Arial" w:cs="Arial"/>
          <w:szCs w:val="24"/>
        </w:rPr>
        <w:t>n</w:t>
      </w:r>
      <w:r w:rsidR="005C7671">
        <w:rPr>
          <w:rFonts w:ascii="Arial" w:hAnsi="Arial" w:cs="Arial"/>
          <w:szCs w:val="24"/>
        </w:rPr>
        <w:t xml:space="preserve">ormas </w:t>
      </w:r>
      <w:r w:rsidR="004917DF">
        <w:rPr>
          <w:rFonts w:ascii="Arial" w:hAnsi="Arial" w:cs="Arial"/>
          <w:szCs w:val="24"/>
        </w:rPr>
        <w:t>e</w:t>
      </w:r>
      <w:r w:rsidR="005C7671">
        <w:rPr>
          <w:rFonts w:ascii="Arial" w:hAnsi="Arial" w:cs="Arial"/>
          <w:szCs w:val="24"/>
        </w:rPr>
        <w:t xml:space="preserve">ditoriales </w:t>
      </w:r>
      <w:r w:rsidR="00E55B58">
        <w:rPr>
          <w:rFonts w:ascii="Arial" w:hAnsi="Arial" w:cs="Arial"/>
          <w:szCs w:val="24"/>
        </w:rPr>
        <w:t xml:space="preserve">de la revista, </w:t>
      </w:r>
      <w:r w:rsidRPr="00E22F5A">
        <w:rPr>
          <w:rFonts w:ascii="Arial" w:hAnsi="Arial" w:cs="Arial"/>
          <w:szCs w:val="24"/>
        </w:rPr>
        <w:t>el artículo intitulado “</w:t>
      </w:r>
      <w:r w:rsidRPr="00E22F5A">
        <w:rPr>
          <w:rFonts w:ascii="Arial" w:hAnsi="Arial" w:cs="Arial"/>
          <w:b/>
          <w:szCs w:val="24"/>
          <w:lang w:val="es-MX"/>
        </w:rPr>
        <w:t>NUTRACEUTICAL VALUE  OF HAWTHORN FRUITS (</w:t>
      </w:r>
      <w:proofErr w:type="spellStart"/>
      <w:r w:rsidRPr="00E22F5A">
        <w:rPr>
          <w:rFonts w:ascii="Arial" w:hAnsi="Arial" w:cs="Arial"/>
          <w:b/>
          <w:i/>
          <w:szCs w:val="24"/>
          <w:lang w:val="es-MX"/>
        </w:rPr>
        <w:t>Crataegus</w:t>
      </w:r>
      <w:proofErr w:type="spellEnd"/>
      <w:r w:rsidRPr="00E22F5A">
        <w:rPr>
          <w:rFonts w:ascii="Arial" w:hAnsi="Arial" w:cs="Arial"/>
          <w:b/>
          <w:i/>
          <w:szCs w:val="24"/>
          <w:lang w:val="es-MX"/>
        </w:rPr>
        <w:t xml:space="preserve"> </w:t>
      </w:r>
      <w:proofErr w:type="spellStart"/>
      <w:r w:rsidRPr="00E22F5A">
        <w:rPr>
          <w:rFonts w:ascii="Arial" w:hAnsi="Arial" w:cs="Arial"/>
          <w:b/>
          <w:szCs w:val="24"/>
          <w:lang w:val="es-MX"/>
        </w:rPr>
        <w:t>spp</w:t>
      </w:r>
      <w:proofErr w:type="spellEnd"/>
      <w:r w:rsidRPr="00E22F5A">
        <w:rPr>
          <w:rFonts w:ascii="Arial" w:hAnsi="Arial" w:cs="Arial"/>
          <w:b/>
          <w:szCs w:val="24"/>
          <w:lang w:val="es-MX"/>
        </w:rPr>
        <w:t xml:space="preserve">.) </w:t>
      </w:r>
      <w:r w:rsidRPr="00E22F5A">
        <w:rPr>
          <w:rFonts w:ascii="Arial" w:hAnsi="Arial" w:cs="Arial"/>
          <w:b/>
          <w:szCs w:val="24"/>
        </w:rPr>
        <w:t>OF MEXICO</w:t>
      </w:r>
      <w:r w:rsidRPr="00E22F5A">
        <w:rPr>
          <w:rFonts w:ascii="Arial" w:hAnsi="Arial" w:cs="Arial"/>
          <w:b/>
          <w:szCs w:val="24"/>
        </w:rPr>
        <w:t xml:space="preserve">”, </w:t>
      </w:r>
      <w:r w:rsidRPr="00E55B58">
        <w:rPr>
          <w:rFonts w:ascii="Arial" w:hAnsi="Arial" w:cs="Arial"/>
          <w:szCs w:val="24"/>
        </w:rPr>
        <w:t xml:space="preserve">en donde los autores son: </w:t>
      </w:r>
      <w:r w:rsidRPr="00E22F5A">
        <w:rPr>
          <w:rFonts w:ascii="Arial" w:hAnsi="Arial" w:cs="Arial"/>
          <w:szCs w:val="24"/>
        </w:rPr>
        <w:t>Rosario García-Mateos, Emmanuel Ibarra</w:t>
      </w:r>
      <w:r w:rsidRPr="00E22F5A">
        <w:rPr>
          <w:rFonts w:ascii="Arial" w:hAnsi="Arial" w:cs="Arial"/>
          <w:szCs w:val="24"/>
        </w:rPr>
        <w:t xml:space="preserve"> y </w:t>
      </w:r>
      <w:r w:rsidRPr="00E22F5A">
        <w:rPr>
          <w:rFonts w:ascii="Arial" w:hAnsi="Arial" w:cs="Arial"/>
          <w:szCs w:val="24"/>
        </w:rPr>
        <w:t>Raúl Nieto-</w:t>
      </w:r>
      <w:r w:rsidR="00433891">
        <w:rPr>
          <w:rFonts w:ascii="Arial" w:hAnsi="Arial" w:cs="Arial"/>
          <w:szCs w:val="24"/>
        </w:rPr>
        <w:t>Á</w:t>
      </w:r>
      <w:r w:rsidRPr="00E22F5A">
        <w:rPr>
          <w:rFonts w:ascii="Arial" w:hAnsi="Arial" w:cs="Arial"/>
          <w:szCs w:val="24"/>
        </w:rPr>
        <w:t>ngel</w:t>
      </w:r>
      <w:r w:rsidRPr="00E22F5A">
        <w:rPr>
          <w:rFonts w:ascii="Arial" w:hAnsi="Arial" w:cs="Arial"/>
          <w:szCs w:val="24"/>
        </w:rPr>
        <w:t xml:space="preserve">. </w:t>
      </w:r>
    </w:p>
    <w:p w:rsidR="00BE0EF4" w:rsidRDefault="00BE0EF4" w:rsidP="00E55B58">
      <w:pPr>
        <w:pStyle w:val="Textoindependiente3"/>
        <w:rPr>
          <w:rFonts w:ascii="Arial" w:hAnsi="Arial" w:cs="Arial"/>
          <w:szCs w:val="24"/>
        </w:rPr>
      </w:pPr>
    </w:p>
    <w:p w:rsidR="00D418D8" w:rsidRDefault="004917DF" w:rsidP="00D418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relación a la relevancia del tema, se debe considerar que en</w:t>
      </w:r>
      <w:r w:rsidR="00E22F5A" w:rsidRPr="00D418D8">
        <w:rPr>
          <w:rFonts w:ascii="Arial" w:hAnsi="Arial" w:cs="Arial"/>
          <w:color w:val="000000"/>
          <w:sz w:val="24"/>
          <w:szCs w:val="24"/>
        </w:rPr>
        <w:t xml:space="preserve"> México el género </w:t>
      </w:r>
      <w:proofErr w:type="spellStart"/>
      <w:r w:rsidR="00E22F5A" w:rsidRPr="00D418D8">
        <w:rPr>
          <w:rFonts w:ascii="Arial" w:hAnsi="Arial" w:cs="Arial"/>
          <w:i/>
          <w:iCs/>
          <w:color w:val="000000"/>
          <w:sz w:val="24"/>
          <w:szCs w:val="24"/>
        </w:rPr>
        <w:t>Crataegus</w:t>
      </w:r>
      <w:proofErr w:type="spellEnd"/>
      <w:r w:rsidR="00E22F5A" w:rsidRPr="00D418D8">
        <w:rPr>
          <w:rFonts w:ascii="Arial" w:hAnsi="Arial" w:cs="Arial"/>
          <w:color w:val="000000"/>
          <w:sz w:val="24"/>
          <w:szCs w:val="24"/>
        </w:rPr>
        <w:t>, desde el punto de vista cultural y comercial, ocupa un renglón muy especial</w:t>
      </w:r>
      <w:r w:rsidR="00BE0EF4" w:rsidRPr="00D418D8">
        <w:rPr>
          <w:rFonts w:ascii="Arial" w:hAnsi="Arial" w:cs="Arial"/>
          <w:color w:val="000000"/>
          <w:sz w:val="24"/>
          <w:szCs w:val="24"/>
        </w:rPr>
        <w:t>.</w:t>
      </w:r>
      <w:r w:rsidR="00E22F5A" w:rsidRPr="00D4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BE0EF4" w:rsidRPr="00D418D8">
        <w:rPr>
          <w:rFonts w:ascii="Arial" w:hAnsi="Arial" w:cs="Arial"/>
          <w:color w:val="000000"/>
          <w:sz w:val="24"/>
          <w:szCs w:val="24"/>
        </w:rPr>
        <w:t>La amplia diversidad y variabilidad genética de tejocot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 xml:space="preserve">e ha </w:t>
      </w:r>
      <w:r w:rsidR="00BE0EF4" w:rsidRPr="00D418D8">
        <w:rPr>
          <w:rFonts w:ascii="Arial" w:hAnsi="Arial" w:cs="Arial"/>
          <w:color w:val="000000"/>
          <w:sz w:val="24"/>
          <w:szCs w:val="24"/>
        </w:rPr>
        <w:t>demanda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>do</w:t>
      </w:r>
      <w:r w:rsidR="00BE0EF4" w:rsidRPr="00D418D8">
        <w:rPr>
          <w:rFonts w:ascii="Arial" w:hAnsi="Arial" w:cs="Arial"/>
          <w:color w:val="000000"/>
          <w:sz w:val="24"/>
          <w:szCs w:val="24"/>
        </w:rPr>
        <w:t xml:space="preserve"> mayores esfuerzos de exploración, colecta, caracterización y estudios que lleven al aprovechamiento más eficiente de</w:t>
      </w:r>
      <w:r>
        <w:rPr>
          <w:rFonts w:ascii="Arial" w:hAnsi="Arial" w:cs="Arial"/>
          <w:color w:val="000000"/>
          <w:sz w:val="24"/>
          <w:szCs w:val="24"/>
        </w:rPr>
        <w:t xml:space="preserve"> las especies que se localizan en nuestro país</w:t>
      </w:r>
      <w:r w:rsidR="00BE0EF4" w:rsidRPr="00D418D8">
        <w:rPr>
          <w:rFonts w:ascii="Arial" w:hAnsi="Arial" w:cs="Arial"/>
          <w:color w:val="000000"/>
          <w:sz w:val="24"/>
          <w:szCs w:val="24"/>
        </w:rPr>
        <w:t>.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18D8" w:rsidRDefault="00D418D8" w:rsidP="00D418D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6C1F" w:rsidRPr="00D418D8" w:rsidRDefault="00BE0EF4" w:rsidP="00D4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8D8">
        <w:rPr>
          <w:rFonts w:ascii="Arial" w:hAnsi="Arial" w:cs="Arial"/>
          <w:iCs/>
          <w:sz w:val="24"/>
          <w:szCs w:val="24"/>
        </w:rPr>
        <w:t>Se encuentran identificadas mundialmente a</w:t>
      </w:r>
      <w:r w:rsidRPr="00D418D8">
        <w:rPr>
          <w:rFonts w:ascii="Arial" w:hAnsi="Arial" w:cs="Arial"/>
          <w:sz w:val="24"/>
          <w:szCs w:val="24"/>
        </w:rPr>
        <w:t>lrededor de1</w:t>
      </w:r>
      <w:r w:rsidRPr="00D418D8">
        <w:rPr>
          <w:rFonts w:ascii="Arial" w:hAnsi="Arial" w:cs="Arial"/>
          <w:sz w:val="24"/>
          <w:szCs w:val="24"/>
        </w:rPr>
        <w:t>5</w:t>
      </w:r>
      <w:r w:rsidRPr="00D418D8">
        <w:rPr>
          <w:rFonts w:ascii="Arial" w:hAnsi="Arial" w:cs="Arial"/>
          <w:sz w:val="24"/>
          <w:szCs w:val="24"/>
        </w:rPr>
        <w:t>0 especies de tejocote (</w:t>
      </w:r>
      <w:proofErr w:type="spellStart"/>
      <w:r w:rsidRPr="00D418D8">
        <w:rPr>
          <w:rFonts w:ascii="Arial" w:hAnsi="Arial" w:cs="Arial"/>
          <w:sz w:val="24"/>
          <w:szCs w:val="24"/>
        </w:rPr>
        <w:t>C</w:t>
      </w:r>
      <w:r w:rsidRPr="00D418D8">
        <w:rPr>
          <w:rFonts w:ascii="Arial" w:hAnsi="Arial" w:cs="Arial"/>
          <w:i/>
          <w:iCs/>
          <w:sz w:val="24"/>
          <w:szCs w:val="24"/>
        </w:rPr>
        <w:t>rataegus</w:t>
      </w:r>
      <w:proofErr w:type="spellEnd"/>
      <w:r w:rsidRPr="00D418D8">
        <w:rPr>
          <w:rFonts w:ascii="Arial" w:hAnsi="Arial" w:cs="Arial"/>
          <w:iCs/>
          <w:sz w:val="24"/>
          <w:szCs w:val="24"/>
        </w:rPr>
        <w:t>)</w:t>
      </w:r>
      <w:r w:rsidRPr="00D418D8">
        <w:rPr>
          <w:rFonts w:ascii="Arial" w:hAnsi="Arial" w:cs="Arial"/>
          <w:sz w:val="24"/>
          <w:szCs w:val="24"/>
        </w:rPr>
        <w:t>, en México se localizan alrededor de 15 especies</w:t>
      </w:r>
      <w:r w:rsidR="00FB6C1F" w:rsidRPr="00D418D8">
        <w:rPr>
          <w:rFonts w:ascii="Arial" w:hAnsi="Arial" w:cs="Arial"/>
          <w:sz w:val="24"/>
          <w:szCs w:val="24"/>
        </w:rPr>
        <w:t>, poco estudiadas</w:t>
      </w:r>
      <w:r w:rsidRPr="00D418D8">
        <w:rPr>
          <w:rFonts w:ascii="Arial" w:hAnsi="Arial" w:cs="Arial"/>
          <w:sz w:val="24"/>
          <w:szCs w:val="24"/>
        </w:rPr>
        <w:t>.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D418D8" w:rsidRPr="00D418D8">
        <w:rPr>
          <w:rFonts w:ascii="Arial" w:hAnsi="Arial" w:cs="Arial"/>
          <w:color w:val="000000"/>
          <w:sz w:val="24"/>
          <w:szCs w:val="24"/>
        </w:rPr>
        <w:t>D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>esde 1981</w:t>
      </w:r>
      <w:r w:rsidR="00D418D8">
        <w:rPr>
          <w:rFonts w:ascii="Arial" w:hAnsi="Arial" w:cs="Arial"/>
          <w:color w:val="000000"/>
          <w:sz w:val="24"/>
          <w:szCs w:val="24"/>
        </w:rPr>
        <w:t>,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 xml:space="preserve"> el grupo de investigación de Nieto-Ángel en la Universidad Autónoma Chapingo (</w:t>
      </w:r>
      <w:proofErr w:type="spellStart"/>
      <w:r w:rsidR="00FB6C1F" w:rsidRPr="00D418D8">
        <w:rPr>
          <w:rFonts w:ascii="Arial" w:hAnsi="Arial" w:cs="Arial"/>
          <w:color w:val="000000"/>
          <w:sz w:val="24"/>
          <w:szCs w:val="24"/>
        </w:rPr>
        <w:t>UACh</w:t>
      </w:r>
      <w:proofErr w:type="spellEnd"/>
      <w:r w:rsidR="00FB6C1F" w:rsidRPr="00D418D8">
        <w:rPr>
          <w:rFonts w:ascii="Arial" w:hAnsi="Arial" w:cs="Arial"/>
          <w:color w:val="000000"/>
          <w:sz w:val="24"/>
          <w:szCs w:val="24"/>
        </w:rPr>
        <w:t>)</w:t>
      </w:r>
      <w:r w:rsidR="00D418D8" w:rsidRPr="00D418D8">
        <w:rPr>
          <w:rFonts w:ascii="Arial" w:hAnsi="Arial" w:cs="Arial"/>
          <w:color w:val="000000"/>
          <w:sz w:val="24"/>
          <w:szCs w:val="24"/>
        </w:rPr>
        <w:t xml:space="preserve"> 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 xml:space="preserve">se ha preocupado por recolectar, conservar y caracterizar las </w:t>
      </w:r>
      <w:r w:rsidR="005C7671">
        <w:rPr>
          <w:rFonts w:ascii="Arial" w:hAnsi="Arial" w:cs="Arial"/>
          <w:color w:val="000000"/>
          <w:sz w:val="24"/>
          <w:szCs w:val="24"/>
        </w:rPr>
        <w:t xml:space="preserve">especies y accesiones </w:t>
      </w:r>
      <w:r w:rsidR="00FB6C1F" w:rsidRPr="00D418D8">
        <w:rPr>
          <w:rFonts w:ascii="Arial" w:hAnsi="Arial" w:cs="Arial"/>
          <w:color w:val="000000"/>
          <w:sz w:val="24"/>
          <w:szCs w:val="24"/>
        </w:rPr>
        <w:t>que se localizan e</w:t>
      </w:r>
      <w:r w:rsidRPr="00D418D8">
        <w:rPr>
          <w:rFonts w:ascii="Arial" w:hAnsi="Arial" w:cs="Arial"/>
          <w:sz w:val="24"/>
          <w:szCs w:val="24"/>
        </w:rPr>
        <w:t>n el Banco de Germoplasma de la Universidad Autónoma Chapingo</w:t>
      </w:r>
      <w:r w:rsidR="00FB6C1F" w:rsidRPr="00D418D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FB6C1F" w:rsidRPr="00D418D8">
        <w:rPr>
          <w:rFonts w:ascii="Arial" w:hAnsi="Arial" w:cs="Arial"/>
          <w:color w:val="000000"/>
          <w:sz w:val="24"/>
          <w:szCs w:val="24"/>
          <w:lang w:val="es-ES"/>
        </w:rPr>
        <w:t>para ubicarlo de acuerdo al potencial que presenta</w:t>
      </w:r>
      <w:r w:rsidR="00D418D8" w:rsidRPr="00D418D8">
        <w:rPr>
          <w:rFonts w:ascii="Arial" w:hAnsi="Arial" w:cs="Arial"/>
          <w:color w:val="000000"/>
          <w:sz w:val="24"/>
          <w:szCs w:val="24"/>
          <w:lang w:val="es-ES"/>
        </w:rPr>
        <w:t xml:space="preserve"> y l</w:t>
      </w:r>
      <w:r w:rsidR="00FB6C1F" w:rsidRPr="00D418D8">
        <w:rPr>
          <w:rFonts w:ascii="Arial" w:hAnsi="Arial" w:cs="Arial"/>
          <w:sz w:val="24"/>
          <w:szCs w:val="24"/>
        </w:rPr>
        <w:t xml:space="preserve">a necesidad de buscar nuevas alternativas para el aprovechamiento de </w:t>
      </w:r>
      <w:proofErr w:type="gramStart"/>
      <w:r w:rsidR="00FB6C1F" w:rsidRPr="00D418D8">
        <w:rPr>
          <w:rFonts w:ascii="Arial" w:hAnsi="Arial" w:cs="Arial"/>
          <w:sz w:val="24"/>
          <w:szCs w:val="24"/>
        </w:rPr>
        <w:t>los</w:t>
      </w:r>
      <w:proofErr w:type="gramEnd"/>
      <w:r w:rsidR="00FB6C1F" w:rsidRPr="00D418D8">
        <w:rPr>
          <w:rFonts w:ascii="Arial" w:hAnsi="Arial" w:cs="Arial"/>
          <w:sz w:val="24"/>
          <w:szCs w:val="24"/>
        </w:rPr>
        <w:t xml:space="preserve"> recursos </w:t>
      </w:r>
      <w:proofErr w:type="spellStart"/>
      <w:r w:rsidR="00FB6C1F" w:rsidRPr="00D418D8">
        <w:rPr>
          <w:rFonts w:ascii="Arial" w:hAnsi="Arial" w:cs="Arial"/>
          <w:sz w:val="24"/>
          <w:szCs w:val="24"/>
        </w:rPr>
        <w:t>fitogenéticos</w:t>
      </w:r>
      <w:proofErr w:type="spellEnd"/>
      <w:r w:rsidR="00D418D8" w:rsidRPr="00D418D8">
        <w:rPr>
          <w:rFonts w:ascii="Arial" w:hAnsi="Arial" w:cs="Arial"/>
          <w:sz w:val="24"/>
          <w:szCs w:val="24"/>
        </w:rPr>
        <w:t>.</w:t>
      </w:r>
      <w:r w:rsidR="00FB6C1F" w:rsidRPr="00D418D8">
        <w:rPr>
          <w:rFonts w:ascii="Arial" w:hAnsi="Arial" w:cs="Arial"/>
          <w:sz w:val="24"/>
          <w:szCs w:val="24"/>
        </w:rPr>
        <w:t xml:space="preserve"> </w:t>
      </w:r>
    </w:p>
    <w:p w:rsidR="00E22F5A" w:rsidRDefault="00E22F5A" w:rsidP="00D418D8">
      <w:pPr>
        <w:pStyle w:val="Textoindependiente3"/>
        <w:rPr>
          <w:rFonts w:ascii="Arial" w:hAnsi="Arial" w:cs="Arial"/>
          <w:color w:val="000000"/>
          <w:szCs w:val="24"/>
          <w:lang w:val="es-ES"/>
        </w:rPr>
      </w:pPr>
    </w:p>
    <w:p w:rsidR="00FB6C1F" w:rsidRDefault="00D418D8" w:rsidP="00D418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En </w:t>
      </w:r>
      <w:r w:rsidR="004917DF">
        <w:rPr>
          <w:rFonts w:ascii="Arial" w:hAnsi="Arial" w:cs="Arial"/>
          <w:color w:val="000000"/>
          <w:sz w:val="24"/>
          <w:szCs w:val="24"/>
          <w:lang w:val="es-ES_tradnl"/>
        </w:rPr>
        <w:t>México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pocos son los estudios de las propiedades medicinales del </w:t>
      </w:r>
      <w:r w:rsidRPr="00D418D8">
        <w:rPr>
          <w:rFonts w:ascii="Arial" w:hAnsi="Arial" w:cs="Arial"/>
          <w:color w:val="000000"/>
          <w:sz w:val="24"/>
          <w:szCs w:val="24"/>
          <w:lang w:val="es-ES_tradnl"/>
        </w:rPr>
        <w:t>tejocote. L</w:t>
      </w:r>
      <w:r w:rsidRPr="00D418D8">
        <w:rPr>
          <w:rFonts w:ascii="Arial" w:hAnsi="Arial" w:cs="Arial"/>
          <w:sz w:val="24"/>
          <w:szCs w:val="24"/>
          <w:lang w:val="es-ES_tradnl"/>
        </w:rPr>
        <w:t xml:space="preserve">a presencia de </w:t>
      </w:r>
      <w:proofErr w:type="spellStart"/>
      <w:r w:rsidRPr="00D418D8">
        <w:rPr>
          <w:rFonts w:ascii="Arial" w:hAnsi="Arial" w:cs="Arial"/>
          <w:sz w:val="24"/>
          <w:szCs w:val="24"/>
          <w:lang w:val="es-ES_tradnl"/>
        </w:rPr>
        <w:t>fitoquímicos</w:t>
      </w:r>
      <w:proofErr w:type="spellEnd"/>
      <w:r w:rsidRPr="00D418D8">
        <w:rPr>
          <w:rFonts w:ascii="Arial" w:hAnsi="Arial" w:cs="Arial"/>
          <w:sz w:val="24"/>
          <w:szCs w:val="24"/>
          <w:lang w:val="es-ES_tradnl"/>
        </w:rPr>
        <w:t xml:space="preserve"> descritos en otras especies justifica el uso medicinal y como consecuencia comercial que se le ha dado en algunos países de Europa y Asia, sin embargo, en México no existen estudios sobre la presencia de </w:t>
      </w:r>
      <w:proofErr w:type="spellStart"/>
      <w:r w:rsidRPr="00D418D8">
        <w:rPr>
          <w:rFonts w:ascii="Arial" w:hAnsi="Arial" w:cs="Arial"/>
          <w:sz w:val="24"/>
          <w:szCs w:val="24"/>
          <w:lang w:val="es-ES_tradnl"/>
        </w:rPr>
        <w:t>fitoquímicos</w:t>
      </w:r>
      <w:proofErr w:type="spellEnd"/>
      <w:r w:rsidRPr="00D418D8">
        <w:rPr>
          <w:rFonts w:ascii="Arial" w:hAnsi="Arial" w:cs="Arial"/>
          <w:sz w:val="24"/>
          <w:szCs w:val="24"/>
          <w:lang w:val="es-ES_tradnl"/>
        </w:rPr>
        <w:t xml:space="preserve"> y calidad </w:t>
      </w:r>
      <w:proofErr w:type="spellStart"/>
      <w:r w:rsidRPr="00D418D8">
        <w:rPr>
          <w:rFonts w:ascii="Arial" w:hAnsi="Arial" w:cs="Arial"/>
          <w:sz w:val="24"/>
          <w:szCs w:val="24"/>
          <w:lang w:val="es-ES_tradnl"/>
        </w:rPr>
        <w:t>nutracéutica</w:t>
      </w:r>
      <w:proofErr w:type="spellEnd"/>
      <w:r w:rsidRPr="00D418D8">
        <w:rPr>
          <w:rFonts w:ascii="Arial" w:hAnsi="Arial" w:cs="Arial"/>
          <w:sz w:val="24"/>
          <w:szCs w:val="24"/>
          <w:lang w:val="es-ES_tradnl"/>
        </w:rPr>
        <w:t xml:space="preserve"> en beneficio de los consumidores, así como </w:t>
      </w:r>
      <w:r w:rsidR="00E55B58" w:rsidRPr="00D418D8">
        <w:rPr>
          <w:rFonts w:ascii="Arial" w:hAnsi="Arial" w:cs="Arial"/>
          <w:sz w:val="24"/>
          <w:szCs w:val="24"/>
        </w:rPr>
        <w:t>mejorar su manejo y comercialización</w:t>
      </w:r>
      <w:r w:rsidR="00E55B58" w:rsidRPr="00D418D8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18D8">
        <w:rPr>
          <w:rFonts w:ascii="Arial" w:hAnsi="Arial" w:cs="Arial"/>
          <w:sz w:val="24"/>
          <w:szCs w:val="24"/>
          <w:lang w:val="es-ES_tradnl"/>
        </w:rPr>
        <w:t xml:space="preserve">para generar </w:t>
      </w:r>
      <w:r w:rsidRPr="00D418D8">
        <w:rPr>
          <w:rFonts w:ascii="Arial" w:hAnsi="Arial" w:cs="Arial"/>
          <w:color w:val="000000"/>
          <w:sz w:val="24"/>
          <w:szCs w:val="24"/>
        </w:rPr>
        <w:t xml:space="preserve">un aprovechamiento </w:t>
      </w:r>
      <w:r w:rsidR="00E55B58">
        <w:rPr>
          <w:rFonts w:ascii="Arial" w:hAnsi="Arial" w:cs="Arial"/>
          <w:color w:val="000000"/>
          <w:sz w:val="24"/>
          <w:szCs w:val="24"/>
        </w:rPr>
        <w:t xml:space="preserve">agroindustrial </w:t>
      </w:r>
      <w:r w:rsidRPr="00D418D8">
        <w:rPr>
          <w:rFonts w:ascii="Arial" w:hAnsi="Arial" w:cs="Arial"/>
          <w:color w:val="000000"/>
          <w:sz w:val="24"/>
          <w:szCs w:val="24"/>
        </w:rPr>
        <w:t xml:space="preserve">más eficiente y </w:t>
      </w:r>
      <w:r w:rsidRPr="00D418D8">
        <w:rPr>
          <w:rFonts w:ascii="Arial" w:hAnsi="Arial" w:cs="Arial"/>
          <w:bCs/>
          <w:iCs/>
          <w:color w:val="000000"/>
          <w:sz w:val="24"/>
          <w:szCs w:val="24"/>
        </w:rPr>
        <w:t>proveer nuevas alternativas económicas para el productor</w:t>
      </w:r>
      <w:r w:rsidR="00E55B58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Pr="00D418D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917DF" w:rsidRDefault="004917DF" w:rsidP="00D418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917DF" w:rsidRPr="00D418D8" w:rsidRDefault="004917DF" w:rsidP="004917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proofErr w:type="spellStart"/>
      <w:r w:rsidRPr="00D418D8">
        <w:rPr>
          <w:rFonts w:ascii="Arial" w:hAnsi="Arial" w:cs="Arial"/>
          <w:sz w:val="24"/>
          <w:szCs w:val="24"/>
          <w:lang w:val="es-ES_tradnl"/>
        </w:rPr>
        <w:t>ecientemente</w:t>
      </w:r>
      <w:proofErr w:type="spellEnd"/>
      <w:r w:rsidRPr="00D418D8">
        <w:rPr>
          <w:rFonts w:ascii="Arial" w:hAnsi="Arial" w:cs="Arial"/>
          <w:sz w:val="24"/>
          <w:szCs w:val="24"/>
          <w:lang w:val="es-ES_tradnl"/>
        </w:rPr>
        <w:t xml:space="preserve">, se ha intensificado el estudio de </w:t>
      </w:r>
      <w:proofErr w:type="spellStart"/>
      <w:r w:rsidRPr="00D418D8">
        <w:rPr>
          <w:rFonts w:ascii="Arial" w:hAnsi="Arial" w:cs="Arial"/>
          <w:sz w:val="24"/>
          <w:szCs w:val="24"/>
          <w:lang w:val="es-ES_tradnl"/>
        </w:rPr>
        <w:t>fitoquímicos</w:t>
      </w:r>
      <w:proofErr w:type="spellEnd"/>
      <w:r w:rsidRPr="00D418D8">
        <w:rPr>
          <w:rFonts w:ascii="Arial" w:hAnsi="Arial" w:cs="Arial"/>
          <w:sz w:val="24"/>
          <w:szCs w:val="24"/>
          <w:lang w:val="es-ES_tradnl"/>
        </w:rPr>
        <w:t xml:space="preserve"> y de la actividad antioxidante de productos hortofrutícolas por ser los responsables </w:t>
      </w:r>
      <w:r>
        <w:rPr>
          <w:rFonts w:ascii="Arial" w:hAnsi="Arial" w:cs="Arial"/>
          <w:sz w:val="24"/>
          <w:szCs w:val="24"/>
          <w:lang w:val="es-ES_tradnl"/>
        </w:rPr>
        <w:t xml:space="preserve">de su </w:t>
      </w:r>
      <w:r w:rsidRPr="00D418D8">
        <w:rPr>
          <w:rFonts w:ascii="Arial" w:hAnsi="Arial" w:cs="Arial"/>
          <w:sz w:val="24"/>
          <w:szCs w:val="24"/>
          <w:lang w:val="es-ES_tradnl"/>
        </w:rPr>
        <w:t xml:space="preserve">calidad </w:t>
      </w:r>
      <w:proofErr w:type="spellStart"/>
      <w:r w:rsidRPr="00D418D8">
        <w:rPr>
          <w:rFonts w:ascii="Arial" w:hAnsi="Arial" w:cs="Arial"/>
          <w:sz w:val="24"/>
          <w:szCs w:val="24"/>
          <w:lang w:val="es-ES_tradnl"/>
        </w:rPr>
        <w:t>nutracéutica</w:t>
      </w:r>
      <w:proofErr w:type="spellEnd"/>
      <w:r w:rsidRPr="00D418D8">
        <w:rPr>
          <w:rFonts w:ascii="Arial" w:hAnsi="Arial" w:cs="Arial"/>
          <w:sz w:val="24"/>
          <w:szCs w:val="24"/>
          <w:lang w:val="es-ES_tradnl"/>
        </w:rPr>
        <w:t xml:space="preserve">. Actualmente, se recomienda el consumo de estos productos, como terapéuticos naturales, para el tratamiento de enfermedades neurodegenerativas, en algunos tipos de cáncer, en la afectación del sistema inmunológico y desórdenes cardiovasculares. </w:t>
      </w:r>
    </w:p>
    <w:p w:rsidR="004917DF" w:rsidRPr="004917DF" w:rsidRDefault="004917DF" w:rsidP="00D41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7DF" w:rsidRDefault="004917DF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F5A" w:rsidRPr="004917DF" w:rsidRDefault="004917DF" w:rsidP="004917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Por otro lado,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c</w:t>
      </w:r>
      <w:r>
        <w:rPr>
          <w:rFonts w:ascii="Arial" w:hAnsi="Arial" w:cs="Arial"/>
          <w:sz w:val="24"/>
          <w:szCs w:val="24"/>
          <w:lang w:val="es-ES_tradnl"/>
        </w:rPr>
        <w:t>abe señalar que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="00E55B58">
        <w:rPr>
          <w:rFonts w:ascii="Arial" w:hAnsi="Arial" w:cs="Arial"/>
          <w:sz w:val="24"/>
          <w:szCs w:val="24"/>
        </w:rPr>
        <w:t xml:space="preserve">e han respetado las normas </w:t>
      </w:r>
      <w:r w:rsidR="005C7671">
        <w:rPr>
          <w:rFonts w:ascii="Arial" w:hAnsi="Arial" w:cs="Arial"/>
          <w:sz w:val="24"/>
          <w:szCs w:val="24"/>
        </w:rPr>
        <w:t>editoriales</w:t>
      </w:r>
      <w:r w:rsidR="00E55B58">
        <w:rPr>
          <w:rFonts w:ascii="Arial" w:hAnsi="Arial" w:cs="Arial"/>
          <w:sz w:val="24"/>
          <w:szCs w:val="24"/>
        </w:rPr>
        <w:t xml:space="preserve"> de la revista, es un manuscrito inédito, se considera un trabajo original y relevante por el estudio de </w:t>
      </w:r>
      <w:proofErr w:type="spellStart"/>
      <w:r w:rsidR="00E55B58">
        <w:rPr>
          <w:rFonts w:ascii="Arial" w:hAnsi="Arial" w:cs="Arial"/>
          <w:sz w:val="24"/>
          <w:szCs w:val="24"/>
        </w:rPr>
        <w:t>fitoquímicos</w:t>
      </w:r>
      <w:proofErr w:type="spellEnd"/>
      <w:r w:rsidR="00E55B58">
        <w:rPr>
          <w:rFonts w:ascii="Arial" w:hAnsi="Arial" w:cs="Arial"/>
          <w:sz w:val="24"/>
          <w:szCs w:val="24"/>
        </w:rPr>
        <w:t xml:space="preserve"> en las especies de </w:t>
      </w:r>
      <w:proofErr w:type="spellStart"/>
      <w:r w:rsidR="00E55B58" w:rsidRPr="004917DF">
        <w:rPr>
          <w:rFonts w:ascii="Arial" w:hAnsi="Arial" w:cs="Arial"/>
          <w:i/>
          <w:sz w:val="24"/>
          <w:szCs w:val="24"/>
        </w:rPr>
        <w:t>Crataegus</w:t>
      </w:r>
      <w:proofErr w:type="spellEnd"/>
      <w:r w:rsidR="00E55B58">
        <w:rPr>
          <w:rFonts w:ascii="Arial" w:hAnsi="Arial" w:cs="Arial"/>
          <w:sz w:val="24"/>
          <w:szCs w:val="24"/>
        </w:rPr>
        <w:t xml:space="preserve"> de México</w:t>
      </w:r>
      <w:r w:rsidR="005C7671">
        <w:rPr>
          <w:rFonts w:ascii="Arial" w:hAnsi="Arial" w:cs="Arial"/>
          <w:sz w:val="24"/>
          <w:szCs w:val="24"/>
        </w:rPr>
        <w:t xml:space="preserve">. </w:t>
      </w:r>
      <w:r w:rsidR="003A6762">
        <w:rPr>
          <w:rFonts w:ascii="Arial" w:hAnsi="Arial" w:cs="Arial"/>
          <w:sz w:val="24"/>
          <w:szCs w:val="24"/>
        </w:rPr>
        <w:t>Con la intención de</w:t>
      </w:r>
      <w:r w:rsidR="00922A45">
        <w:rPr>
          <w:rFonts w:ascii="Arial" w:hAnsi="Arial" w:cs="Arial"/>
          <w:sz w:val="24"/>
          <w:szCs w:val="24"/>
        </w:rPr>
        <w:t xml:space="preserve"> difu</w:t>
      </w:r>
      <w:r w:rsidR="003A6762">
        <w:rPr>
          <w:rFonts w:ascii="Arial" w:hAnsi="Arial" w:cs="Arial"/>
          <w:sz w:val="24"/>
          <w:szCs w:val="24"/>
        </w:rPr>
        <w:t xml:space="preserve">ndir </w:t>
      </w:r>
      <w:r w:rsidR="00922A45">
        <w:rPr>
          <w:rFonts w:ascii="Arial" w:hAnsi="Arial" w:cs="Arial"/>
          <w:sz w:val="24"/>
          <w:szCs w:val="24"/>
        </w:rPr>
        <w:t xml:space="preserve">el </w:t>
      </w:r>
      <w:r w:rsidR="005C7671">
        <w:rPr>
          <w:rFonts w:ascii="Arial" w:hAnsi="Arial" w:cs="Arial"/>
          <w:sz w:val="24"/>
          <w:szCs w:val="24"/>
        </w:rPr>
        <w:t xml:space="preserve">potencial </w:t>
      </w:r>
      <w:proofErr w:type="spellStart"/>
      <w:r>
        <w:rPr>
          <w:rFonts w:ascii="Arial" w:hAnsi="Arial" w:cs="Arial"/>
          <w:sz w:val="24"/>
          <w:szCs w:val="24"/>
        </w:rPr>
        <w:t>nutracéutico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22A45">
        <w:rPr>
          <w:rFonts w:ascii="Arial" w:hAnsi="Arial" w:cs="Arial"/>
          <w:sz w:val="24"/>
          <w:szCs w:val="24"/>
        </w:rPr>
        <w:t xml:space="preserve">de las especies que se localizan en México </w:t>
      </w:r>
      <w:r w:rsidR="005C7671">
        <w:rPr>
          <w:rFonts w:ascii="Arial" w:hAnsi="Arial" w:cs="Arial"/>
          <w:sz w:val="24"/>
          <w:szCs w:val="24"/>
        </w:rPr>
        <w:t xml:space="preserve">y </w:t>
      </w:r>
      <w:r w:rsidR="003A6762">
        <w:rPr>
          <w:rFonts w:ascii="Arial" w:hAnsi="Arial" w:cs="Arial"/>
          <w:sz w:val="24"/>
          <w:szCs w:val="24"/>
        </w:rPr>
        <w:t xml:space="preserve">la </w:t>
      </w:r>
      <w:r w:rsidR="005C7671">
        <w:rPr>
          <w:rFonts w:ascii="Arial" w:hAnsi="Arial" w:cs="Arial"/>
          <w:sz w:val="24"/>
          <w:szCs w:val="24"/>
        </w:rPr>
        <w:t>contribu</w:t>
      </w:r>
      <w:r w:rsidR="003A6762">
        <w:rPr>
          <w:rFonts w:ascii="Arial" w:hAnsi="Arial" w:cs="Arial"/>
          <w:sz w:val="24"/>
          <w:szCs w:val="24"/>
        </w:rPr>
        <w:t xml:space="preserve">ción </w:t>
      </w:r>
      <w:r w:rsidR="005C7671">
        <w:rPr>
          <w:rFonts w:ascii="Arial" w:hAnsi="Arial" w:cs="Arial"/>
          <w:sz w:val="24"/>
          <w:szCs w:val="24"/>
        </w:rPr>
        <w:t xml:space="preserve">a la </w:t>
      </w:r>
      <w:proofErr w:type="spellStart"/>
      <w:r w:rsidR="005C7671">
        <w:rPr>
          <w:rFonts w:ascii="Arial" w:hAnsi="Arial" w:cs="Arial"/>
          <w:sz w:val="24"/>
          <w:szCs w:val="24"/>
        </w:rPr>
        <w:t>quimi</w:t>
      </w:r>
      <w:r>
        <w:rPr>
          <w:rFonts w:ascii="Arial" w:hAnsi="Arial" w:cs="Arial"/>
          <w:sz w:val="24"/>
          <w:szCs w:val="24"/>
        </w:rPr>
        <w:t>o</w:t>
      </w:r>
      <w:r w:rsidR="005C7671">
        <w:rPr>
          <w:rFonts w:ascii="Arial" w:hAnsi="Arial" w:cs="Arial"/>
          <w:sz w:val="24"/>
          <w:szCs w:val="24"/>
        </w:rPr>
        <w:t>taxonomia</w:t>
      </w:r>
      <w:proofErr w:type="spellEnd"/>
      <w:r w:rsidR="005C7671">
        <w:rPr>
          <w:rFonts w:ascii="Arial" w:hAnsi="Arial" w:cs="Arial"/>
          <w:sz w:val="24"/>
          <w:szCs w:val="24"/>
        </w:rPr>
        <w:t xml:space="preserve"> del género</w:t>
      </w:r>
      <w:r w:rsidR="003A6762">
        <w:rPr>
          <w:rFonts w:ascii="Arial" w:hAnsi="Arial" w:cs="Arial"/>
          <w:sz w:val="24"/>
          <w:szCs w:val="24"/>
        </w:rPr>
        <w:t xml:space="preserve"> </w:t>
      </w:r>
      <w:r w:rsidR="00EE3CA4">
        <w:rPr>
          <w:rFonts w:ascii="Arial" w:hAnsi="Arial" w:cs="Arial"/>
          <w:sz w:val="24"/>
          <w:szCs w:val="24"/>
        </w:rPr>
        <w:t xml:space="preserve">por la identificación de algunos </w:t>
      </w:r>
      <w:proofErr w:type="spellStart"/>
      <w:r w:rsidR="00EE3CA4">
        <w:rPr>
          <w:rFonts w:ascii="Arial" w:hAnsi="Arial" w:cs="Arial"/>
          <w:sz w:val="24"/>
          <w:szCs w:val="24"/>
        </w:rPr>
        <w:t>fitoquímicos</w:t>
      </w:r>
      <w:proofErr w:type="spellEnd"/>
      <w:r w:rsidR="00EE3CA4">
        <w:rPr>
          <w:rFonts w:ascii="Arial" w:hAnsi="Arial" w:cs="Arial"/>
          <w:sz w:val="24"/>
          <w:szCs w:val="24"/>
        </w:rPr>
        <w:t xml:space="preserve">, </w:t>
      </w:r>
      <w:r w:rsidR="003A6762">
        <w:rPr>
          <w:rFonts w:ascii="Arial" w:hAnsi="Arial" w:cs="Arial"/>
          <w:sz w:val="24"/>
          <w:szCs w:val="24"/>
        </w:rPr>
        <w:t>c</w:t>
      </w:r>
      <w:r w:rsidR="003A6762">
        <w:rPr>
          <w:rFonts w:ascii="Arial" w:hAnsi="Arial" w:cs="Arial"/>
          <w:sz w:val="24"/>
          <w:szCs w:val="24"/>
        </w:rPr>
        <w:t>onsideramos pertinente la publicación de los resultados del presente estudio en la Revista Mexicana de Biodiversidad</w:t>
      </w:r>
      <w:r w:rsidR="003A6762">
        <w:rPr>
          <w:rFonts w:ascii="Arial" w:hAnsi="Arial" w:cs="Arial"/>
          <w:sz w:val="24"/>
          <w:szCs w:val="24"/>
        </w:rPr>
        <w:t>.</w:t>
      </w:r>
    </w:p>
    <w:p w:rsidR="004917DF" w:rsidRDefault="004917DF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007" w:rsidRDefault="00363007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007" w:rsidRDefault="00363007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momento.  </w:t>
      </w:r>
    </w:p>
    <w:p w:rsidR="00363007" w:rsidRDefault="00363007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007" w:rsidRDefault="00363007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007" w:rsidRDefault="00363007" w:rsidP="00E55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007" w:rsidRDefault="00363007" w:rsidP="00363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363007" w:rsidRDefault="003A2AFF" w:rsidP="003A2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23E04416" wp14:editId="6DA0B2CB">
            <wp:extent cx="1498600" cy="393700"/>
            <wp:effectExtent l="0" t="0" r="6350" b="6350"/>
            <wp:docPr id="1" name="Imagen 1" descr="firma Rosario G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Rosario GM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9" b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07" w:rsidRDefault="00363007" w:rsidP="00363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Ma. </w:t>
      </w:r>
      <w:proofErr w:type="gramStart"/>
      <w:r w:rsidR="005A4A3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Rosario García Mateos</w:t>
      </w:r>
    </w:p>
    <w:p w:rsidR="00363007" w:rsidRDefault="00363007" w:rsidP="003630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Responsable</w:t>
      </w:r>
    </w:p>
    <w:sectPr w:rsidR="00363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A"/>
    <w:rsid w:val="002074C2"/>
    <w:rsid w:val="00231A75"/>
    <w:rsid w:val="00363007"/>
    <w:rsid w:val="003A2AFF"/>
    <w:rsid w:val="003A6762"/>
    <w:rsid w:val="00433891"/>
    <w:rsid w:val="004917DF"/>
    <w:rsid w:val="005A4A31"/>
    <w:rsid w:val="005C7671"/>
    <w:rsid w:val="005F7E65"/>
    <w:rsid w:val="007A614D"/>
    <w:rsid w:val="00922A45"/>
    <w:rsid w:val="00BE0EF4"/>
    <w:rsid w:val="00D418D8"/>
    <w:rsid w:val="00E22F5A"/>
    <w:rsid w:val="00E55B58"/>
    <w:rsid w:val="00EA7EF8"/>
    <w:rsid w:val="00EE3CA4"/>
    <w:rsid w:val="00FB6C1F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E22F5A"/>
    <w:pPr>
      <w:widowControl w:val="0"/>
      <w:snapToGrid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22F5A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22F5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unhideWhenUsed/>
    <w:rsid w:val="00E22F5A"/>
    <w:pPr>
      <w:widowControl w:val="0"/>
      <w:snapToGrid w:val="0"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22F5A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22F5A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</dc:creator>
  <cp:lastModifiedBy>Rosario G</cp:lastModifiedBy>
  <cp:revision>10</cp:revision>
  <dcterms:created xsi:type="dcterms:W3CDTF">2013-02-04T20:10:00Z</dcterms:created>
  <dcterms:modified xsi:type="dcterms:W3CDTF">2013-02-04T21:37:00Z</dcterms:modified>
</cp:coreProperties>
</file>