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86" w:rsidRPr="005745B0" w:rsidRDefault="00451986" w:rsidP="00451986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745B0">
        <w:rPr>
          <w:rFonts w:ascii="Times New Roman" w:hAnsi="Times New Roman"/>
          <w:b/>
          <w:sz w:val="24"/>
          <w:szCs w:val="24"/>
        </w:rPr>
        <w:t xml:space="preserve">APENDICE I </w:t>
      </w:r>
    </w:p>
    <w:p w:rsidR="00451986" w:rsidRPr="005745B0" w:rsidRDefault="00451986" w:rsidP="0045198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745B0">
        <w:rPr>
          <w:rFonts w:ascii="Times New Roman" w:hAnsi="Times New Roman"/>
          <w:b/>
          <w:i/>
          <w:sz w:val="24"/>
          <w:szCs w:val="24"/>
        </w:rPr>
        <w:t>Pristimantis crenunguis</w:t>
      </w:r>
      <w:r w:rsidRPr="005745B0">
        <w:rPr>
          <w:rFonts w:ascii="Times New Roman" w:hAnsi="Times New Roman"/>
          <w:sz w:val="24"/>
          <w:szCs w:val="24"/>
        </w:rPr>
        <w:t xml:space="preserve">: Pichincha: Pachijal, Las Tolas, 1200-1600m, DHMECN 4345, 4346, 4348, 4349, 5791, 5794. </w:t>
      </w:r>
      <w:r w:rsidRPr="005745B0">
        <w:rPr>
          <w:rFonts w:ascii="Times New Roman" w:hAnsi="Times New Roman"/>
          <w:b/>
          <w:i/>
          <w:sz w:val="24"/>
          <w:szCs w:val="24"/>
        </w:rPr>
        <w:t>Pristimantis labiosus</w:t>
      </w:r>
      <w:r w:rsidRPr="005745B0">
        <w:rPr>
          <w:rFonts w:ascii="Times New Roman" w:hAnsi="Times New Roman"/>
          <w:sz w:val="24"/>
          <w:szCs w:val="24"/>
        </w:rPr>
        <w:t xml:space="preserve">: Pichincha: Puerto Quito, 291m, DHMECN 2606; Pichincha: Bosque Protector Mashpi, 800-1200m, DHMECN 7143, 7166, 7169; Pichincha: Pedro Vicente Maldonado, 1100m, DHMECN 8599. </w:t>
      </w:r>
      <w:r w:rsidRPr="005745B0">
        <w:rPr>
          <w:rFonts w:ascii="Times New Roman" w:hAnsi="Times New Roman"/>
          <w:b/>
          <w:i/>
          <w:sz w:val="24"/>
          <w:szCs w:val="24"/>
        </w:rPr>
        <w:t>Pristimantis latidiscus</w:t>
      </w:r>
      <w:r w:rsidRPr="005745B0">
        <w:rPr>
          <w:rFonts w:ascii="Times New Roman" w:hAnsi="Times New Roman"/>
          <w:sz w:val="24"/>
          <w:szCs w:val="24"/>
        </w:rPr>
        <w:t xml:space="preserve">: Esmeraldas: Reserva Biológica Canandé, 660-671m, DHMECN 2797, 2807, 2810, 2811; Esmeraldas: Santa Rita, 824, DHMECN 3258; Esmeraldas, Alto Tambo, 899, DHMECN 3301; Esmeraldas, Reserva Biológica Bilsa, 550m, DHMECN 3639-3658; Carchi: Tobar Donoso, 88-243m, DHMECN 6548, 6552, 6558, 6559, 6560, 6563-6565, 6652, 6653, 6665, 6667-6669, 6679, 8025, 8026, 8026, 8929, 8031, 8040, 8041. </w:t>
      </w:r>
      <w:r w:rsidRPr="005745B0">
        <w:rPr>
          <w:rFonts w:ascii="Times New Roman" w:hAnsi="Times New Roman"/>
          <w:b/>
          <w:i/>
          <w:sz w:val="24"/>
          <w:szCs w:val="24"/>
        </w:rPr>
        <w:t>Pristimantis rubicundus</w:t>
      </w:r>
      <w:r w:rsidRPr="005745B0">
        <w:rPr>
          <w:rFonts w:ascii="Times New Roman" w:hAnsi="Times New Roman"/>
          <w:b/>
          <w:sz w:val="24"/>
          <w:szCs w:val="24"/>
        </w:rPr>
        <w:t>:</w:t>
      </w:r>
      <w:r w:rsidRPr="005745B0">
        <w:rPr>
          <w:rFonts w:ascii="Times New Roman" w:hAnsi="Times New Roman"/>
          <w:sz w:val="24"/>
          <w:szCs w:val="24"/>
        </w:rPr>
        <w:t xml:space="preserve">   Tungurahua: Reserva Río Zuñag, 1269m, DHMECN 5199,5200, 5251; Tungurahua, El Topo, 1300m, DHMECN 10435. </w:t>
      </w:r>
      <w:r w:rsidRPr="005745B0">
        <w:rPr>
          <w:rFonts w:ascii="Times New Roman" w:hAnsi="Times New Roman"/>
          <w:b/>
          <w:i/>
          <w:sz w:val="24"/>
          <w:szCs w:val="24"/>
        </w:rPr>
        <w:t>Pristimantis lathanites</w:t>
      </w:r>
      <w:r w:rsidRPr="005745B0">
        <w:rPr>
          <w:rFonts w:ascii="Times New Roman" w:hAnsi="Times New Roman"/>
          <w:b/>
          <w:sz w:val="24"/>
          <w:szCs w:val="24"/>
        </w:rPr>
        <w:t xml:space="preserve">: </w:t>
      </w:r>
      <w:r w:rsidRPr="005745B0">
        <w:rPr>
          <w:rFonts w:ascii="Times New Roman" w:hAnsi="Times New Roman"/>
          <w:sz w:val="24"/>
          <w:szCs w:val="24"/>
        </w:rPr>
        <w:t xml:space="preserve">Sucumbíos: Santa Elena, 304m, DHMECN 7861-7872; Francisco de Orellana, Joya de los Sachas, 276m, 5058-6865. </w:t>
      </w:r>
      <w:r w:rsidRPr="005745B0">
        <w:rPr>
          <w:rFonts w:ascii="Times New Roman" w:hAnsi="Times New Roman"/>
          <w:b/>
          <w:i/>
          <w:sz w:val="24"/>
          <w:szCs w:val="24"/>
        </w:rPr>
        <w:t>Pristimantis w-nigrum</w:t>
      </w:r>
      <w:r w:rsidRPr="005745B0">
        <w:rPr>
          <w:rFonts w:ascii="Times New Roman" w:hAnsi="Times New Roman"/>
          <w:b/>
          <w:sz w:val="24"/>
          <w:szCs w:val="24"/>
        </w:rPr>
        <w:t xml:space="preserve">: </w:t>
      </w:r>
      <w:r w:rsidRPr="005745B0">
        <w:rPr>
          <w:rFonts w:ascii="Times New Roman" w:hAnsi="Times New Roman"/>
          <w:sz w:val="24"/>
          <w:szCs w:val="24"/>
        </w:rPr>
        <w:t xml:space="preserve">Pichincha: Estación Experimental “La Favorita”, 1800m, 1448-1458. </w:t>
      </w:r>
      <w:r w:rsidRPr="005745B0">
        <w:rPr>
          <w:rFonts w:ascii="Times New Roman" w:hAnsi="Times New Roman"/>
          <w:b/>
          <w:i/>
          <w:sz w:val="24"/>
          <w:szCs w:val="24"/>
        </w:rPr>
        <w:t>Pristimantis tenebrionis</w:t>
      </w:r>
      <w:r w:rsidRPr="005745B0">
        <w:rPr>
          <w:rFonts w:ascii="Times New Roman" w:hAnsi="Times New Roman"/>
          <w:b/>
          <w:sz w:val="24"/>
          <w:szCs w:val="24"/>
        </w:rPr>
        <w:t xml:space="preserve">: </w:t>
      </w:r>
      <w:r w:rsidRPr="005745B0">
        <w:rPr>
          <w:rFonts w:ascii="Times New Roman" w:hAnsi="Times New Roman"/>
          <w:sz w:val="24"/>
          <w:szCs w:val="24"/>
        </w:rPr>
        <w:t xml:space="preserve">Pichincha, Bosque Protector Mashpi, 800-1267m, DHMECN 7181. </w:t>
      </w:r>
      <w:r w:rsidRPr="005745B0">
        <w:rPr>
          <w:rFonts w:ascii="Times New Roman" w:hAnsi="Times New Roman"/>
          <w:b/>
          <w:i/>
          <w:sz w:val="24"/>
          <w:szCs w:val="24"/>
        </w:rPr>
        <w:t>Pristimantis muricatus</w:t>
      </w:r>
      <w:r w:rsidRPr="005745B0">
        <w:rPr>
          <w:rFonts w:ascii="Times New Roman" w:hAnsi="Times New Roman"/>
          <w:b/>
          <w:sz w:val="24"/>
          <w:szCs w:val="24"/>
        </w:rPr>
        <w:t xml:space="preserve">: </w:t>
      </w:r>
      <w:r w:rsidRPr="005745B0">
        <w:rPr>
          <w:rFonts w:ascii="Times New Roman" w:hAnsi="Times New Roman"/>
          <w:sz w:val="24"/>
          <w:szCs w:val="24"/>
        </w:rPr>
        <w:t>Esmeraldas, Reserva Biológica Bilsa, 552m, DHMECN 3652</w:t>
      </w:r>
    </w:p>
    <w:p w:rsidR="00451986" w:rsidRDefault="00451986" w:rsidP="00451986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451986" w:rsidRDefault="00451986" w:rsidP="00451986">
      <w:pPr>
        <w:spacing w:after="0"/>
        <w:jc w:val="both"/>
        <w:rPr>
          <w:rFonts w:ascii="Times New Roman" w:hAnsi="Times New Roman"/>
          <w:b/>
        </w:rPr>
        <w:sectPr w:rsidR="00451986" w:rsidSect="00451986">
          <w:footerReference w:type="default" r:id="rId4"/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:rsidR="00451986" w:rsidRPr="000B1BAE" w:rsidRDefault="00451986" w:rsidP="00451986">
      <w:pPr>
        <w:pStyle w:val="Textoindependiente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APÉ</w:t>
      </w:r>
      <w:r w:rsidRPr="00C21E3F">
        <w:rPr>
          <w:rFonts w:ascii="Times New Roman" w:hAnsi="Times New Roman"/>
          <w:b/>
          <w:sz w:val="24"/>
          <w:szCs w:val="24"/>
        </w:rPr>
        <w:t xml:space="preserve">NDICE </w:t>
      </w: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 xml:space="preserve">Sumario de caracteres utilizados para las comparaciones morfológicas de las nuevas especies con el grupo de especies de </w:t>
      </w:r>
      <w:r w:rsidRPr="00B976B5">
        <w:rPr>
          <w:rFonts w:ascii="Times New Roman" w:hAnsi="Times New Roman"/>
          <w:i/>
          <w:sz w:val="24"/>
          <w:szCs w:val="24"/>
        </w:rPr>
        <w:t>P. ru</w:t>
      </w:r>
      <w:r>
        <w:rPr>
          <w:rFonts w:ascii="Times New Roman" w:hAnsi="Times New Roman"/>
          <w:i/>
          <w:sz w:val="24"/>
          <w:szCs w:val="24"/>
        </w:rPr>
        <w:t>b</w:t>
      </w:r>
      <w:r w:rsidRPr="00B976B5">
        <w:rPr>
          <w:rFonts w:ascii="Times New Roman" w:hAnsi="Times New Roman"/>
          <w:i/>
          <w:sz w:val="24"/>
          <w:szCs w:val="24"/>
        </w:rPr>
        <w:t>icundus</w:t>
      </w:r>
      <w:r>
        <w:rPr>
          <w:rFonts w:ascii="Times New Roman" w:hAnsi="Times New Roman"/>
          <w:sz w:val="24"/>
          <w:szCs w:val="24"/>
        </w:rPr>
        <w:t xml:space="preserve"> del subgénero </w:t>
      </w:r>
      <w:r w:rsidRPr="00B976B5">
        <w:rPr>
          <w:rFonts w:ascii="Times New Roman" w:hAnsi="Times New Roman"/>
          <w:i/>
          <w:sz w:val="24"/>
          <w:szCs w:val="24"/>
        </w:rPr>
        <w:t>Hypodyction</w:t>
      </w:r>
      <w:r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1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597"/>
        <w:gridCol w:w="2020"/>
        <w:gridCol w:w="1231"/>
        <w:gridCol w:w="2360"/>
        <w:gridCol w:w="2520"/>
      </w:tblGrid>
      <w:tr w:rsidR="00451986" w:rsidRPr="00DD581D" w:rsidTr="00F45E5E">
        <w:trPr>
          <w:trHeight w:val="491"/>
        </w:trPr>
        <w:tc>
          <w:tcPr>
            <w:tcW w:w="2443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1597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Pliegue interocular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Pliegue discoidal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Tímpano</w:t>
            </w:r>
          </w:p>
        </w:tc>
        <w:tc>
          <w:tcPr>
            <w:tcW w:w="236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Hocico en vista Dorsal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Hocico en vista de perfil</w:t>
            </w:r>
          </w:p>
        </w:tc>
      </w:tr>
      <w:tr w:rsidR="00451986" w:rsidRPr="00DD581D" w:rsidTr="00F45E5E">
        <w:trPr>
          <w:trHeight w:val="491"/>
        </w:trPr>
        <w:tc>
          <w:tcPr>
            <w:tcW w:w="2443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0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184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98"/>
        </w:trPr>
        <w:tc>
          <w:tcPr>
            <w:tcW w:w="2443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afrox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 nov.</w:t>
            </w:r>
          </w:p>
        </w:tc>
        <w:tc>
          <w:tcPr>
            <w:tcW w:w="1597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Presente 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236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98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chocoensis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 nov.</w:t>
            </w:r>
          </w:p>
        </w:tc>
        <w:tc>
          <w:tcPr>
            <w:tcW w:w="1597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Presente </w:t>
            </w:r>
          </w:p>
        </w:tc>
        <w:tc>
          <w:tcPr>
            <w:tcW w:w="1184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236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actites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Acuminado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crenunguis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labiosus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Subovoideo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lanthanites</w:t>
            </w: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</w:p>
        </w:tc>
        <w:tc>
          <w:tcPr>
            <w:tcW w:w="1597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Acuminada</w:t>
            </w:r>
          </w:p>
        </w:tc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ocellatus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rubicundus</w:t>
            </w:r>
          </w:p>
        </w:tc>
        <w:tc>
          <w:tcPr>
            <w:tcW w:w="1597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 xml:space="preserve">Presente 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Prominente</w:t>
            </w:r>
          </w:p>
        </w:tc>
        <w:tc>
          <w:tcPr>
            <w:tcW w:w="1184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 xml:space="preserve">Prominente </w:t>
            </w:r>
          </w:p>
        </w:tc>
        <w:tc>
          <w:tcPr>
            <w:tcW w:w="236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tenebrionis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Redondeado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Truncado</w:t>
            </w:r>
          </w:p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w-nigrum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Acuminado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muricatus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</w:tbl>
    <w:p w:rsidR="00451986" w:rsidRPr="00333FD3" w:rsidRDefault="00451986" w:rsidP="00451986"/>
    <w:p w:rsidR="00451986" w:rsidRPr="00511727" w:rsidRDefault="00451986" w:rsidP="00451986">
      <w:pPr>
        <w:outlineLvl w:val="0"/>
        <w:rPr>
          <w:rFonts w:ascii="Times New Roman" w:hAnsi="Times New Roman"/>
          <w:b/>
        </w:rPr>
      </w:pPr>
      <w:r w:rsidRPr="00511727">
        <w:rPr>
          <w:rFonts w:ascii="Times New Roman" w:hAnsi="Times New Roman"/>
          <w:b/>
        </w:rPr>
        <w:t xml:space="preserve">APÉNDICE </w:t>
      </w:r>
      <w:r>
        <w:rPr>
          <w:rFonts w:ascii="Times New Roman" w:hAnsi="Times New Roman"/>
          <w:b/>
        </w:rPr>
        <w:t>I</w:t>
      </w:r>
      <w:r w:rsidRPr="00511727">
        <w:rPr>
          <w:rFonts w:ascii="Times New Roman" w:hAnsi="Times New Roman"/>
          <w:b/>
        </w:rPr>
        <w:t xml:space="preserve">I. continuación </w:t>
      </w:r>
    </w:p>
    <w:tbl>
      <w:tblPr>
        <w:tblW w:w="1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50"/>
        <w:gridCol w:w="2190"/>
        <w:gridCol w:w="2020"/>
        <w:gridCol w:w="1329"/>
        <w:gridCol w:w="2380"/>
      </w:tblGrid>
      <w:tr w:rsidR="00451986" w:rsidRPr="00DD581D" w:rsidTr="00F45E5E">
        <w:trPr>
          <w:trHeight w:val="491"/>
        </w:trPr>
        <w:tc>
          <w:tcPr>
            <w:tcW w:w="25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 en el párpado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Cresta craneal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Procesos dentígeros del vómer</w:t>
            </w:r>
          </w:p>
        </w:tc>
        <w:tc>
          <w:tcPr>
            <w:tcW w:w="1329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Hendiduras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Almohadillas nupciales</w:t>
            </w:r>
          </w:p>
        </w:tc>
      </w:tr>
      <w:tr w:rsidR="00451986" w:rsidRPr="00DD581D" w:rsidTr="00F45E5E">
        <w:trPr>
          <w:trHeight w:val="491"/>
        </w:trPr>
        <w:tc>
          <w:tcPr>
            <w:tcW w:w="25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0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329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15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afrox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uno cónico rodeado de varios pequeños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baja en hembras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15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chocoensis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subcónicos pequeños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baja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actites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Ausente 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crenunguis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bajas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labiosus</w:t>
            </w: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Un tubérculo cónico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Presentes, bajas en hembras; ausentes en machos 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lanthanites</w:t>
            </w: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Prominentes, oblicuos a subtriangulares 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Presentes 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ocellatus</w:t>
            </w: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No se conoce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No se conoce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rubicundus</w:t>
            </w: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Prominentes, triangulares 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tenebrionis</w:t>
            </w: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un tubérculo pequeño cónico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bajas en hembras; ausentes en machos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w-nigrum</w:t>
            </w: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muricatus</w:t>
            </w:r>
          </w:p>
        </w:tc>
        <w:tc>
          <w:tcPr>
            <w:tcW w:w="255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cónicos</w:t>
            </w:r>
          </w:p>
        </w:tc>
        <w:tc>
          <w:tcPr>
            <w:tcW w:w="219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329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</w:tbl>
    <w:p w:rsidR="00451986" w:rsidRPr="00511727" w:rsidRDefault="00451986" w:rsidP="00451986">
      <w:pPr>
        <w:rPr>
          <w:rFonts w:ascii="Times New Roman" w:hAnsi="Times New Roman"/>
        </w:rPr>
      </w:pPr>
    </w:p>
    <w:p w:rsidR="00451986" w:rsidRPr="00511727" w:rsidRDefault="00451986" w:rsidP="00451986">
      <w:pPr>
        <w:outlineLvl w:val="0"/>
        <w:rPr>
          <w:rFonts w:ascii="Times New Roman" w:hAnsi="Times New Roman"/>
          <w:b/>
        </w:rPr>
      </w:pPr>
      <w:r w:rsidRPr="00511727">
        <w:rPr>
          <w:rFonts w:ascii="Times New Roman" w:hAnsi="Times New Roman"/>
          <w:b/>
        </w:rPr>
        <w:t xml:space="preserve">APÉNDICE </w:t>
      </w:r>
      <w:r>
        <w:rPr>
          <w:rFonts w:ascii="Times New Roman" w:hAnsi="Times New Roman"/>
          <w:b/>
        </w:rPr>
        <w:t>I</w:t>
      </w:r>
      <w:r w:rsidRPr="00511727">
        <w:rPr>
          <w:rFonts w:ascii="Times New Roman" w:hAnsi="Times New Roman"/>
          <w:b/>
        </w:rPr>
        <w:t xml:space="preserve">I. continuación </w:t>
      </w:r>
    </w:p>
    <w:tbl>
      <w:tblPr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900"/>
        <w:gridCol w:w="2080"/>
        <w:gridCol w:w="2500"/>
        <w:gridCol w:w="3620"/>
      </w:tblGrid>
      <w:tr w:rsidR="00451986" w:rsidRPr="00DD581D" w:rsidTr="00F45E5E">
        <w:trPr>
          <w:trHeight w:val="491"/>
        </w:trPr>
        <w:tc>
          <w:tcPr>
            <w:tcW w:w="23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Dedo I de la mano</w:t>
            </w:r>
          </w:p>
        </w:tc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Forma de los discos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Reborde cutáneos laterales de la mano</w:t>
            </w:r>
          </w:p>
        </w:tc>
        <w:tc>
          <w:tcPr>
            <w:tcW w:w="36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ulnares</w:t>
            </w:r>
          </w:p>
        </w:tc>
      </w:tr>
      <w:tr w:rsidR="00451986" w:rsidRPr="00DD581D" w:rsidTr="00F45E5E">
        <w:trPr>
          <w:trHeight w:val="491"/>
        </w:trPr>
        <w:tc>
          <w:tcPr>
            <w:tcW w:w="23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9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6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15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 xml:space="preserve">P. afrox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 xml:space="preserve">Anchos emarginados 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 xml:space="preserve">Ausentes </w:t>
            </w:r>
          </w:p>
        </w:tc>
      </w:tr>
      <w:tr w:rsidR="00451986" w:rsidRPr="00DD581D" w:rsidTr="00F45E5E">
        <w:trPr>
          <w:trHeight w:val="315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 xml:space="preserve">P. chocoensis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I&lt;ó=II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Anchos, dilatados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crenunguis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I&gt;II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Emarginados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Ausentes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actites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I&gt;II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Truncados (anchos)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Ausentes 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labiosus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tabs>
                <w:tab w:val="left" w:pos="380"/>
                <w:tab w:val="center" w:pos="932"/>
              </w:tabs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Emarginados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lanthanites</w:t>
            </w: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lastRenderedPageBreak/>
              <w:t>I&gt;II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Truncados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lastRenderedPageBreak/>
              <w:t>P. ocellatus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Truncados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Presentes, pequeños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rubicundus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I&gt;II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Truncados, expandidos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 y subcónicos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tenebrionis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Truncados (anchos)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w-nigrum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I&gt;II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Truncados, del doble de ancho de los dígitos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muricatus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Discos anchos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</w:tbl>
    <w:p w:rsidR="00451986" w:rsidRDefault="00451986" w:rsidP="00451986">
      <w:pPr>
        <w:rPr>
          <w:rFonts w:ascii="Times New Roman" w:hAnsi="Times New Roman"/>
          <w:b/>
        </w:rPr>
      </w:pPr>
    </w:p>
    <w:p w:rsidR="00451986" w:rsidRPr="00511727" w:rsidRDefault="00451986" w:rsidP="00451986">
      <w:pPr>
        <w:outlineLvl w:val="0"/>
        <w:rPr>
          <w:rFonts w:ascii="Times New Roman" w:hAnsi="Times New Roman"/>
          <w:b/>
        </w:rPr>
      </w:pPr>
      <w:r w:rsidRPr="00511727">
        <w:rPr>
          <w:rFonts w:ascii="Times New Roman" w:hAnsi="Times New Roman"/>
          <w:b/>
        </w:rPr>
        <w:t>APÉNDICE I</w:t>
      </w:r>
      <w:r>
        <w:rPr>
          <w:rFonts w:ascii="Times New Roman" w:hAnsi="Times New Roman"/>
          <w:b/>
        </w:rPr>
        <w:t>I</w:t>
      </w:r>
      <w:r w:rsidRPr="00511727">
        <w:rPr>
          <w:rFonts w:ascii="Times New Roman" w:hAnsi="Times New Roman"/>
          <w:b/>
        </w:rPr>
        <w:t xml:space="preserve">. continuación </w:t>
      </w:r>
    </w:p>
    <w:tbl>
      <w:tblPr>
        <w:tblW w:w="1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040"/>
        <w:gridCol w:w="4120"/>
        <w:gridCol w:w="2740"/>
      </w:tblGrid>
      <w:tr w:rsidR="00451986" w:rsidRPr="00DD581D" w:rsidTr="00F45E5E">
        <w:trPr>
          <w:trHeight w:val="491"/>
        </w:trPr>
        <w:tc>
          <w:tcPr>
            <w:tcW w:w="22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304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en el talón</w:t>
            </w:r>
          </w:p>
        </w:tc>
        <w:tc>
          <w:tcPr>
            <w:tcW w:w="41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en el borde externo del tarso</w:t>
            </w:r>
          </w:p>
        </w:tc>
        <w:tc>
          <w:tcPr>
            <w:tcW w:w="274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Pliegue metatarsal interno</w:t>
            </w:r>
          </w:p>
        </w:tc>
      </w:tr>
      <w:tr w:rsidR="00451986" w:rsidRPr="00DD581D" w:rsidTr="00F45E5E">
        <w:trPr>
          <w:trHeight w:val="491"/>
        </w:trPr>
        <w:tc>
          <w:tcPr>
            <w:tcW w:w="22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1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15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afrox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Tubérculo pequeño, cónico 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Uno o dos tubérculos aplanados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</w:tr>
      <w:tr w:rsidR="00451986" w:rsidRPr="00DD581D" w:rsidTr="00F45E5E">
        <w:trPr>
          <w:trHeight w:val="315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chocoensis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Tubérculo pequeño, subcónico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Tres tubérculos subcónicos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crenunguis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 pequeños y cónicos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 cónicos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actites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delgado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labiosus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Tubérculo pequeño, cónico 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 en hilera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lanthanites</w:t>
            </w: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Tubérculo cónico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indistintos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ocellatus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pequeño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rubicundus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Tubérculo cónico elongado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cónicos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tenebrionis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w-nigrum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uno diminuto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bajo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muricatus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cónico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bajos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bajo</w:t>
            </w:r>
          </w:p>
        </w:tc>
      </w:tr>
    </w:tbl>
    <w:p w:rsidR="00451986" w:rsidRPr="00511727" w:rsidRDefault="00451986" w:rsidP="00451986">
      <w:pPr>
        <w:rPr>
          <w:rFonts w:ascii="Times New Roman" w:hAnsi="Times New Roman"/>
        </w:rPr>
      </w:pPr>
    </w:p>
    <w:p w:rsidR="00451986" w:rsidRPr="00511727" w:rsidRDefault="00451986" w:rsidP="00451986">
      <w:pPr>
        <w:outlineLvl w:val="0"/>
        <w:rPr>
          <w:rFonts w:ascii="Times New Roman" w:hAnsi="Times New Roman"/>
          <w:b/>
        </w:rPr>
      </w:pPr>
      <w:r w:rsidRPr="00511727">
        <w:rPr>
          <w:rFonts w:ascii="Times New Roman" w:hAnsi="Times New Roman"/>
          <w:b/>
        </w:rPr>
        <w:t xml:space="preserve">APÉNDICE </w:t>
      </w:r>
      <w:r>
        <w:rPr>
          <w:rFonts w:ascii="Times New Roman" w:hAnsi="Times New Roman"/>
          <w:b/>
        </w:rPr>
        <w:t>I</w:t>
      </w:r>
      <w:r w:rsidRPr="00511727">
        <w:rPr>
          <w:rFonts w:ascii="Times New Roman" w:hAnsi="Times New Roman"/>
          <w:b/>
        </w:rPr>
        <w:t xml:space="preserve">I. continuación 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900"/>
        <w:gridCol w:w="2080"/>
        <w:gridCol w:w="2980"/>
        <w:gridCol w:w="2700"/>
      </w:tblGrid>
      <w:tr w:rsidR="00451986" w:rsidRPr="00DD581D" w:rsidTr="00F45E5E">
        <w:trPr>
          <w:trHeight w:val="491"/>
        </w:trPr>
        <w:tc>
          <w:tcPr>
            <w:tcW w:w="206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 metatarsal interno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metatarsal externo</w:t>
            </w:r>
          </w:p>
        </w:tc>
        <w:tc>
          <w:tcPr>
            <w:tcW w:w="29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supernumerarios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Reborde cutáneos laterales del  pie</w:t>
            </w:r>
          </w:p>
        </w:tc>
      </w:tr>
      <w:tr w:rsidR="00451986" w:rsidRPr="00DD581D" w:rsidTr="00F45E5E">
        <w:trPr>
          <w:trHeight w:val="491"/>
        </w:trPr>
        <w:tc>
          <w:tcPr>
            <w:tcW w:w="206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9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9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7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15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afrox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4X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Ovoide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15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chocoensis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5X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actites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Elongado  4-6X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Subcónico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sólo en la base de los dedos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crenunguis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Elongado  4-6X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Redondo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algunos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labiosus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4X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sólo en las bases de los dedos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Presentes, quillas 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lanthanites</w:t>
            </w: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 xml:space="preserve">Elongado 5-6X 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Cónico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ocellatus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Elongado 4X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 en las bases de los dedos II-V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rubicundus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 xml:space="preserve">Elongado </w:t>
            </w: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4X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Subcónico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Presentes 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tenebrionis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4X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Plano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 sólo en la base de los pies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val="pt-BR" w:eastAsia="es-EC"/>
              </w:rPr>
              <w:t>P. w-nigrum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Elongado 10X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Redondo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Presentes, algunos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val="pt-BR"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muricatus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Elongado 10X 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Subcónico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</w:tbl>
    <w:p w:rsidR="00451986" w:rsidRPr="00511727" w:rsidRDefault="00451986" w:rsidP="00451986">
      <w:pPr>
        <w:rPr>
          <w:rFonts w:ascii="Times New Roman" w:hAnsi="Times New Roman"/>
        </w:rPr>
      </w:pPr>
    </w:p>
    <w:p w:rsidR="00451986" w:rsidRPr="00511727" w:rsidRDefault="00451986" w:rsidP="00451986">
      <w:pPr>
        <w:outlineLvl w:val="0"/>
        <w:rPr>
          <w:rFonts w:ascii="Times New Roman" w:hAnsi="Times New Roman"/>
          <w:b/>
        </w:rPr>
      </w:pPr>
      <w:r w:rsidRPr="00511727">
        <w:rPr>
          <w:rFonts w:ascii="Times New Roman" w:hAnsi="Times New Roman"/>
          <w:b/>
        </w:rPr>
        <w:t>APÉNDICE I</w:t>
      </w:r>
      <w:r>
        <w:rPr>
          <w:rFonts w:ascii="Times New Roman" w:hAnsi="Times New Roman"/>
          <w:b/>
        </w:rPr>
        <w:t>I</w:t>
      </w:r>
      <w:r w:rsidRPr="00511727">
        <w:rPr>
          <w:rFonts w:ascii="Times New Roman" w:hAnsi="Times New Roman"/>
          <w:b/>
        </w:rPr>
        <w:t xml:space="preserve">. continuación </w:t>
      </w:r>
    </w:p>
    <w:tbl>
      <w:tblPr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82"/>
        <w:gridCol w:w="1480"/>
        <w:gridCol w:w="5780"/>
        <w:gridCol w:w="1300"/>
        <w:gridCol w:w="1300"/>
      </w:tblGrid>
      <w:tr w:rsidR="00451986" w:rsidRPr="00DD581D" w:rsidTr="00F45E5E">
        <w:trPr>
          <w:trHeight w:val="285"/>
        </w:trPr>
        <w:tc>
          <w:tcPr>
            <w:tcW w:w="206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Condición del dedo V del pie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 xml:space="preserve">Membranas interdigitales </w:t>
            </w:r>
          </w:p>
        </w:tc>
        <w:tc>
          <w:tcPr>
            <w:tcW w:w="57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Coloración</w:t>
            </w:r>
          </w:p>
        </w:tc>
        <w:tc>
          <w:tcPr>
            <w:tcW w:w="2600" w:type="dxa"/>
            <w:gridSpan w:val="2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Tamaños</w:t>
            </w:r>
          </w:p>
        </w:tc>
      </w:tr>
      <w:tr w:rsidR="00451986" w:rsidRPr="00DD581D" w:rsidTr="00F45E5E">
        <w:trPr>
          <w:trHeight w:val="585"/>
        </w:trPr>
        <w:tc>
          <w:tcPr>
            <w:tcW w:w="206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7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Hembra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Macho</w:t>
            </w:r>
          </w:p>
        </w:tc>
      </w:tr>
      <w:tr w:rsidR="00451986" w:rsidRPr="00DD581D" w:rsidTr="00F45E5E">
        <w:trPr>
          <w:trHeight w:val="315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afrox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 xml:space="preserve">sp. nov. 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Dorsalmente café rojizo en preservado (café oscuro en vida), pliegue escapular en forma de “</w:t>
            </w:r>
            <w:r w:rsidRPr="00E7424D">
              <w:rPr>
                <w:rFonts w:ascii="Arial" w:eastAsia="Times New Roman" w:hAnsi="Arial" w:cs="Arial"/>
                <w:color w:val="000000"/>
                <w:lang w:eastAsia="es-EC"/>
              </w:rPr>
              <w:t>X</w:t>
            </w: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” crema en preservado (café escarlata en vida); extremidades delanteras con bandas </w:t>
            </w: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lastRenderedPageBreak/>
              <w:t>transversales color crema; superficie ventral crema débilmente punteada de negro; ingles y superficies ocultas de los muslos rojizos; iris gris claro con finas reticulaciones negras, con línea media horizontal gris oscuro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lastRenderedPageBreak/>
              <w:t>32.25–</w:t>
            </w:r>
            <w:r w:rsidRPr="00DD581D">
              <w:rPr>
                <w:rFonts w:ascii="Times New Roman" w:hAnsi="Times New Roman"/>
              </w:rPr>
              <w:t xml:space="preserve"> </w:t>
            </w: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45.75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21.75–34</w:t>
            </w:r>
          </w:p>
        </w:tc>
      </w:tr>
      <w:tr w:rsidR="00451986" w:rsidRPr="00DD581D" w:rsidTr="00F45E5E">
        <w:trPr>
          <w:trHeight w:val="315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 xml:space="preserve">P. chocoensis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nov.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desde homogéneamente café oscuro a café grisáceo, con marcas occipitales medio dorsales; manchas conspicuas negras en la parte posterior a la inserción del brazo; vientre pecho y garganta crema inmaculado; superficies posteriores de los muslos homogéneamente café.   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31.28 – 51.9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22.21–47.25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crenunguis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gris con marcas cafés, vientre crema salpicado con marcas cafés; superficies posteriores de los muslos negros con flecos crema.   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59.1–64.5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35.2–49.2 </w:t>
            </w:r>
          </w:p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actites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gris con marcas oscuras, vientre crema con puntos grises, superficies posteriores de los músculos con flecos negros. 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48.2–64.2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30.00–40.00 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labiosus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Dorso café con marcas oscuras, vientre crema con flecos cafés, superficies posteriores de los muslos cafés con flecos cremas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48.5–52.3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35.4–50.8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lanthanites</w:t>
            </w: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café con marcas café oscuras; superficies posteriores de los muslos café uniforme; garganta densamente salpicada de café; franja </w:t>
            </w:r>
          </w:p>
          <w:p w:rsidR="00451986" w:rsidRPr="00DD581D" w:rsidRDefault="00451986" w:rsidP="00F45E5E">
            <w:pPr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media blanca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38.7 – 45.4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23.9 – 27.9 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ocellatus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Dorso café con puntos negros y centro pálido, vientre crema moteado con café, superficies posteriores de los muslos café oscuro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45.7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rubicundus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Dorso café con manchas café oscuras; vientre crema moteado con café; muslos posteriores cafés con flecos crema.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46.5–52.2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32.0–35.6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tenebrionis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Ausentes 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Dorso café, vientre crema con reticulaciones cafés, superficies posteriores de los muslos café con pequeños flecos crema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30.6–36.9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20.8–26.8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w-nigrum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café pálido con marcas café o negras, vientre blanco a crema, puntos negros ; superficies ocultas de los muslos negras con puntos blancos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43.2–71.5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25.0–46.1</w:t>
            </w:r>
          </w:p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muricatus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C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café con puntos negros, vientre café con manchas crema; superficies ocultas de los muslos cafés; superficies anteriores de los muslos con puntos crema 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36.8 – 46.3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31.8 – 40.7</w:t>
            </w:r>
          </w:p>
        </w:tc>
      </w:tr>
    </w:tbl>
    <w:p w:rsidR="00451986" w:rsidRPr="00511727" w:rsidRDefault="00451986" w:rsidP="00451986">
      <w:pPr>
        <w:pStyle w:val="Textoindependiente"/>
        <w:jc w:val="both"/>
        <w:rPr>
          <w:rFonts w:ascii="Times New Roman" w:hAnsi="Times New Roman"/>
          <w:b/>
        </w:rPr>
      </w:pPr>
    </w:p>
    <w:p w:rsidR="00451986" w:rsidRPr="00511727" w:rsidRDefault="00451986" w:rsidP="00451986">
      <w:pPr>
        <w:rPr>
          <w:rFonts w:ascii="Times New Roman" w:hAnsi="Times New Roman"/>
        </w:rPr>
      </w:pPr>
    </w:p>
    <w:p w:rsidR="00451986" w:rsidRPr="00E956EA" w:rsidRDefault="00451986" w:rsidP="00451986">
      <w:pPr>
        <w:pStyle w:val="Textoindependiente"/>
        <w:jc w:val="both"/>
        <w:rPr>
          <w:rFonts w:ascii="Times New Roman" w:hAnsi="Times New Roman"/>
          <w:b/>
          <w:i/>
        </w:rPr>
      </w:pPr>
      <w:r w:rsidRPr="00E956EA">
        <w:rPr>
          <w:rFonts w:ascii="Times New Roman" w:hAnsi="Times New Roman"/>
          <w:b/>
        </w:rPr>
        <w:t>APÉNDICE II</w:t>
      </w:r>
      <w:r>
        <w:rPr>
          <w:rFonts w:ascii="Times New Roman" w:hAnsi="Times New Roman"/>
          <w:b/>
        </w:rPr>
        <w:t>I</w:t>
      </w:r>
      <w:r w:rsidRPr="00E956EA">
        <w:rPr>
          <w:rFonts w:ascii="Times New Roman" w:hAnsi="Times New Roman"/>
          <w:b/>
        </w:rPr>
        <w:t xml:space="preserve">. </w:t>
      </w:r>
      <w:r w:rsidRPr="00E956EA">
        <w:rPr>
          <w:rFonts w:ascii="Times New Roman" w:hAnsi="Times New Roman"/>
        </w:rPr>
        <w:t>Sumario de caracteres utilizados para las comparaciones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morfológicas</w:t>
      </w:r>
      <w:r w:rsidRPr="00E956EA">
        <w:rPr>
          <w:rFonts w:ascii="Times New Roman" w:hAnsi="Times New Roman"/>
        </w:rPr>
        <w:t xml:space="preserve"> de la nueva especie con el grupo de especies de </w:t>
      </w:r>
      <w:r w:rsidRPr="00E956EA">
        <w:rPr>
          <w:rFonts w:ascii="Times New Roman" w:hAnsi="Times New Roman"/>
          <w:i/>
        </w:rPr>
        <w:t>P. ridens</w:t>
      </w:r>
      <w:r w:rsidRPr="00E956EA">
        <w:rPr>
          <w:rFonts w:ascii="Times New Roman" w:hAnsi="Times New Roman"/>
        </w:rPr>
        <w:t xml:space="preserve"> del subgénero </w:t>
      </w:r>
      <w:r w:rsidRPr="00E956EA">
        <w:rPr>
          <w:rFonts w:ascii="Times New Roman" w:hAnsi="Times New Roman"/>
          <w:i/>
        </w:rPr>
        <w:t>Hypodyction.</w:t>
      </w:r>
    </w:p>
    <w:tbl>
      <w:tblPr>
        <w:tblW w:w="1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597"/>
        <w:gridCol w:w="2020"/>
        <w:gridCol w:w="1231"/>
        <w:gridCol w:w="2360"/>
        <w:gridCol w:w="2520"/>
      </w:tblGrid>
      <w:tr w:rsidR="00451986" w:rsidRPr="00DD581D" w:rsidTr="00F45E5E">
        <w:trPr>
          <w:trHeight w:val="491"/>
        </w:trPr>
        <w:tc>
          <w:tcPr>
            <w:tcW w:w="2443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1597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Pliegue interocular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Pliegue discoidal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Tímpano</w:t>
            </w:r>
          </w:p>
        </w:tc>
        <w:tc>
          <w:tcPr>
            <w:tcW w:w="236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Hocico en vista Dorsal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Hocico en vista de perfil</w:t>
            </w:r>
          </w:p>
        </w:tc>
      </w:tr>
      <w:tr w:rsidR="00451986" w:rsidRPr="00DD581D" w:rsidTr="00F45E5E">
        <w:trPr>
          <w:trHeight w:val="491"/>
        </w:trPr>
        <w:tc>
          <w:tcPr>
            <w:tcW w:w="2443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0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184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98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cisneros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</w:t>
            </w:r>
          </w:p>
        </w:tc>
        <w:tc>
          <w:tcPr>
            <w:tcW w:w="1597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236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98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colomai</w:t>
            </w:r>
          </w:p>
        </w:tc>
        <w:tc>
          <w:tcPr>
            <w:tcW w:w="1597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1184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Sobresaliente 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cremnobates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cruentus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pequeño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erythropleura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rosadoi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laticlavius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  <w:tr w:rsidR="00451986" w:rsidRPr="00DD581D" w:rsidTr="00F45E5E">
        <w:trPr>
          <w:trHeight w:val="379"/>
        </w:trPr>
        <w:tc>
          <w:tcPr>
            <w:tcW w:w="2443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latidiscus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Subacuminado a redondeado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Redondeado</w:t>
            </w:r>
          </w:p>
        </w:tc>
      </w:tr>
    </w:tbl>
    <w:p w:rsidR="00451986" w:rsidRPr="00E956EA" w:rsidRDefault="00451986" w:rsidP="00451986">
      <w:pPr>
        <w:rPr>
          <w:rFonts w:ascii="Times New Roman" w:hAnsi="Times New Roman"/>
        </w:rPr>
      </w:pPr>
    </w:p>
    <w:p w:rsidR="00451986" w:rsidRDefault="00451986" w:rsidP="00451986">
      <w:pPr>
        <w:rPr>
          <w:rFonts w:ascii="Times New Roman" w:hAnsi="Times New Roman"/>
          <w:b/>
        </w:rPr>
      </w:pPr>
    </w:p>
    <w:p w:rsidR="00451986" w:rsidRPr="00E956EA" w:rsidRDefault="00451986" w:rsidP="00451986">
      <w:pPr>
        <w:outlineLvl w:val="0"/>
        <w:rPr>
          <w:rFonts w:ascii="Times New Roman" w:hAnsi="Times New Roman"/>
          <w:b/>
        </w:rPr>
      </w:pPr>
      <w:r w:rsidRPr="00E956EA">
        <w:rPr>
          <w:rFonts w:ascii="Times New Roman" w:hAnsi="Times New Roman"/>
          <w:b/>
        </w:rPr>
        <w:t>APÉNDICE I</w:t>
      </w:r>
      <w:r>
        <w:rPr>
          <w:rFonts w:ascii="Times New Roman" w:hAnsi="Times New Roman"/>
          <w:b/>
        </w:rPr>
        <w:t>I</w:t>
      </w:r>
      <w:r w:rsidRPr="00E956EA">
        <w:rPr>
          <w:rFonts w:ascii="Times New Roman" w:hAnsi="Times New Roman"/>
          <w:b/>
        </w:rPr>
        <w:t xml:space="preserve">I. continuación </w:t>
      </w:r>
    </w:p>
    <w:tbl>
      <w:tblPr>
        <w:tblW w:w="12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200"/>
        <w:gridCol w:w="1540"/>
        <w:gridCol w:w="2020"/>
        <w:gridCol w:w="1329"/>
        <w:gridCol w:w="2380"/>
      </w:tblGrid>
      <w:tr w:rsidR="00451986" w:rsidRPr="00DD581D" w:rsidTr="00F45E5E">
        <w:trPr>
          <w:trHeight w:val="491"/>
        </w:trPr>
        <w:tc>
          <w:tcPr>
            <w:tcW w:w="25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320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 en el párpado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Cresta craneal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Procesos dentígeros del vómer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Hendiduras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Almohadillas nupciales</w:t>
            </w:r>
          </w:p>
        </w:tc>
      </w:tr>
      <w:tr w:rsidR="00451986" w:rsidRPr="00DD581D" w:rsidTr="00F45E5E">
        <w:trPr>
          <w:trHeight w:val="491"/>
        </w:trPr>
        <w:tc>
          <w:tcPr>
            <w:tcW w:w="25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2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0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15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cisneros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</w:t>
            </w:r>
          </w:p>
        </w:tc>
        <w:tc>
          <w:tcPr>
            <w:tcW w:w="32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uno cónico</w:t>
            </w:r>
          </w:p>
        </w:tc>
        <w:tc>
          <w:tcPr>
            <w:tcW w:w="15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baja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Masivos, triangulares</w:t>
            </w:r>
          </w:p>
        </w:tc>
        <w:tc>
          <w:tcPr>
            <w:tcW w:w="1261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15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colomai</w:t>
            </w:r>
          </w:p>
        </w:tc>
        <w:tc>
          <w:tcPr>
            <w:tcW w:w="32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15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Prominentes, ovales </w:t>
            </w:r>
          </w:p>
        </w:tc>
        <w:tc>
          <w:tcPr>
            <w:tcW w:w="1261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Presentes 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cremnobates</w:t>
            </w:r>
          </w:p>
        </w:tc>
        <w:tc>
          <w:tcPr>
            <w:tcW w:w="32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15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Prominentes, triangulares</w:t>
            </w:r>
          </w:p>
        </w:tc>
        <w:tc>
          <w:tcPr>
            <w:tcW w:w="1261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cruentus</w:t>
            </w:r>
          </w:p>
        </w:tc>
        <w:tc>
          <w:tcPr>
            <w:tcW w:w="32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1261" w:type="dxa"/>
            <w:shd w:val="clear" w:color="auto" w:fill="auto"/>
            <w:noWrap/>
          </w:tcPr>
          <w:p w:rsidR="00451986" w:rsidRPr="00DD581D" w:rsidRDefault="00451986" w:rsidP="00F45E5E">
            <w:pPr>
              <w:tabs>
                <w:tab w:val="left" w:pos="480"/>
                <w:tab w:val="center" w:pos="522"/>
              </w:tabs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erythropleura</w:t>
            </w:r>
          </w:p>
        </w:tc>
        <w:tc>
          <w:tcPr>
            <w:tcW w:w="32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 subcónico</w:t>
            </w:r>
          </w:p>
        </w:tc>
        <w:tc>
          <w:tcPr>
            <w:tcW w:w="15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Prominentes, ovales</w:t>
            </w:r>
          </w:p>
        </w:tc>
        <w:tc>
          <w:tcPr>
            <w:tcW w:w="1261" w:type="dxa"/>
            <w:shd w:val="clear" w:color="auto" w:fill="auto"/>
            <w:noWrap/>
          </w:tcPr>
          <w:p w:rsidR="00451986" w:rsidRPr="00DD581D" w:rsidRDefault="00451986" w:rsidP="00F45E5E">
            <w:pPr>
              <w:tabs>
                <w:tab w:val="left" w:pos="480"/>
                <w:tab w:val="center" w:pos="522"/>
              </w:tabs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rosadoi</w:t>
            </w:r>
          </w:p>
        </w:tc>
        <w:tc>
          <w:tcPr>
            <w:tcW w:w="32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uno o dos cónicos</w:t>
            </w:r>
          </w:p>
        </w:tc>
        <w:tc>
          <w:tcPr>
            <w:tcW w:w="15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Ovales</w:t>
            </w:r>
          </w:p>
        </w:tc>
        <w:tc>
          <w:tcPr>
            <w:tcW w:w="1261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laticlavius</w:t>
            </w:r>
          </w:p>
        </w:tc>
        <w:tc>
          <w:tcPr>
            <w:tcW w:w="32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uno pequeño</w:t>
            </w:r>
          </w:p>
        </w:tc>
        <w:tc>
          <w:tcPr>
            <w:tcW w:w="15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261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52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latidiscus</w:t>
            </w:r>
          </w:p>
        </w:tc>
        <w:tc>
          <w:tcPr>
            <w:tcW w:w="32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uno subcónico</w:t>
            </w:r>
          </w:p>
        </w:tc>
        <w:tc>
          <w:tcPr>
            <w:tcW w:w="15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0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Triangulares</w:t>
            </w:r>
          </w:p>
        </w:tc>
        <w:tc>
          <w:tcPr>
            <w:tcW w:w="1261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</w:tbl>
    <w:p w:rsidR="00451986" w:rsidRPr="00E956EA" w:rsidRDefault="00451986" w:rsidP="00451986">
      <w:pPr>
        <w:rPr>
          <w:rFonts w:ascii="Times New Roman" w:hAnsi="Times New Roman"/>
        </w:rPr>
      </w:pPr>
    </w:p>
    <w:p w:rsidR="00451986" w:rsidRPr="00E956EA" w:rsidRDefault="00451986" w:rsidP="00451986">
      <w:pPr>
        <w:rPr>
          <w:rFonts w:ascii="Times New Roman" w:hAnsi="Times New Roman"/>
        </w:rPr>
      </w:pPr>
    </w:p>
    <w:p w:rsidR="00451986" w:rsidRDefault="00451986" w:rsidP="00451986">
      <w:pPr>
        <w:rPr>
          <w:rFonts w:ascii="Times New Roman" w:hAnsi="Times New Roman"/>
        </w:rPr>
      </w:pPr>
    </w:p>
    <w:p w:rsidR="00451986" w:rsidRPr="00E956EA" w:rsidRDefault="00451986" w:rsidP="00451986">
      <w:pPr>
        <w:rPr>
          <w:rFonts w:ascii="Times New Roman" w:hAnsi="Times New Roman"/>
        </w:rPr>
      </w:pPr>
    </w:p>
    <w:p w:rsidR="00451986" w:rsidRPr="00E956EA" w:rsidRDefault="00451986" w:rsidP="00451986">
      <w:pPr>
        <w:rPr>
          <w:rFonts w:ascii="Times New Roman" w:hAnsi="Times New Roman"/>
        </w:rPr>
      </w:pPr>
    </w:p>
    <w:p w:rsidR="00451986" w:rsidRPr="00E956EA" w:rsidRDefault="00451986" w:rsidP="00451986">
      <w:pPr>
        <w:rPr>
          <w:rFonts w:ascii="Times New Roman" w:hAnsi="Times New Roman"/>
        </w:rPr>
      </w:pPr>
    </w:p>
    <w:p w:rsidR="00451986" w:rsidRPr="00E956EA" w:rsidRDefault="00451986" w:rsidP="00451986">
      <w:pPr>
        <w:outlineLvl w:val="0"/>
        <w:rPr>
          <w:rFonts w:ascii="Times New Roman" w:hAnsi="Times New Roman"/>
          <w:b/>
        </w:rPr>
      </w:pPr>
      <w:r w:rsidRPr="00E956EA">
        <w:rPr>
          <w:rFonts w:ascii="Times New Roman" w:hAnsi="Times New Roman"/>
          <w:b/>
        </w:rPr>
        <w:t>APÉNDICE I</w:t>
      </w:r>
      <w:r>
        <w:rPr>
          <w:rFonts w:ascii="Times New Roman" w:hAnsi="Times New Roman"/>
          <w:b/>
        </w:rPr>
        <w:t>I</w:t>
      </w:r>
      <w:r w:rsidRPr="00E956EA">
        <w:rPr>
          <w:rFonts w:ascii="Times New Roman" w:hAnsi="Times New Roman"/>
          <w:b/>
        </w:rPr>
        <w:t xml:space="preserve">I. continuación </w:t>
      </w:r>
    </w:p>
    <w:tbl>
      <w:tblPr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900"/>
        <w:gridCol w:w="2080"/>
        <w:gridCol w:w="2500"/>
        <w:gridCol w:w="3620"/>
      </w:tblGrid>
      <w:tr w:rsidR="00451986" w:rsidRPr="00DD581D" w:rsidTr="00F45E5E">
        <w:trPr>
          <w:trHeight w:val="491"/>
        </w:trPr>
        <w:tc>
          <w:tcPr>
            <w:tcW w:w="23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Dedo I de la mano</w:t>
            </w:r>
          </w:p>
        </w:tc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Forma de los discos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Reborde cutáneos laterales de la mano</w:t>
            </w:r>
          </w:p>
        </w:tc>
        <w:tc>
          <w:tcPr>
            <w:tcW w:w="36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ulnares</w:t>
            </w:r>
          </w:p>
        </w:tc>
      </w:tr>
      <w:tr w:rsidR="00451986" w:rsidRPr="00DD581D" w:rsidTr="00F45E5E">
        <w:trPr>
          <w:trHeight w:val="491"/>
        </w:trPr>
        <w:tc>
          <w:tcPr>
            <w:tcW w:w="23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9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6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15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cisneros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Anchos, expandidos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finos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15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colomai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Anchos, redondeados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bajos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cremnobates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tabs>
                <w:tab w:val="left" w:pos="380"/>
                <w:tab w:val="center" w:pos="932"/>
              </w:tabs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Anchos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cruentus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Anchos, expandidos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erythropleura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Anchos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Presentes, quillas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Presentes diminutos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rosadoi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Anchos, redondeados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 (no cónicos)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laticlavius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Anchos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quillas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3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latidiscus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I&lt;II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Anchos</w:t>
            </w:r>
          </w:p>
        </w:tc>
        <w:tc>
          <w:tcPr>
            <w:tcW w:w="25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36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</w:tr>
    </w:tbl>
    <w:p w:rsidR="00451986" w:rsidRPr="00E956EA" w:rsidRDefault="00451986" w:rsidP="00451986">
      <w:pPr>
        <w:rPr>
          <w:rFonts w:ascii="Times New Roman" w:hAnsi="Times New Roman"/>
          <w:b/>
        </w:rPr>
      </w:pPr>
    </w:p>
    <w:p w:rsidR="00451986" w:rsidRPr="00E956EA" w:rsidRDefault="00451986" w:rsidP="00451986">
      <w:pPr>
        <w:outlineLvl w:val="0"/>
        <w:rPr>
          <w:rFonts w:ascii="Times New Roman" w:hAnsi="Times New Roman"/>
          <w:b/>
        </w:rPr>
      </w:pPr>
      <w:r w:rsidRPr="00E956EA">
        <w:rPr>
          <w:rFonts w:ascii="Times New Roman" w:hAnsi="Times New Roman"/>
          <w:b/>
        </w:rPr>
        <w:t xml:space="preserve">APÉNDICE </w:t>
      </w:r>
      <w:r>
        <w:rPr>
          <w:rFonts w:ascii="Times New Roman" w:hAnsi="Times New Roman"/>
          <w:b/>
        </w:rPr>
        <w:t>I</w:t>
      </w:r>
      <w:r w:rsidRPr="00E956EA">
        <w:rPr>
          <w:rFonts w:ascii="Times New Roman" w:hAnsi="Times New Roman"/>
          <w:b/>
        </w:rPr>
        <w:t xml:space="preserve">II. continuación </w:t>
      </w:r>
    </w:p>
    <w:tbl>
      <w:tblPr>
        <w:tblW w:w="1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040"/>
        <w:gridCol w:w="4120"/>
        <w:gridCol w:w="2740"/>
      </w:tblGrid>
      <w:tr w:rsidR="00451986" w:rsidRPr="00DD581D" w:rsidTr="00F45E5E">
        <w:trPr>
          <w:trHeight w:val="491"/>
        </w:trPr>
        <w:tc>
          <w:tcPr>
            <w:tcW w:w="22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304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en el talón</w:t>
            </w:r>
          </w:p>
        </w:tc>
        <w:tc>
          <w:tcPr>
            <w:tcW w:w="412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en el borde externo del tarso</w:t>
            </w:r>
          </w:p>
        </w:tc>
        <w:tc>
          <w:tcPr>
            <w:tcW w:w="274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Pliegue metatarsal interno</w:t>
            </w:r>
          </w:p>
        </w:tc>
      </w:tr>
      <w:tr w:rsidR="00451986" w:rsidRPr="00DD581D" w:rsidTr="00F45E5E">
        <w:trPr>
          <w:trHeight w:val="491"/>
        </w:trPr>
        <w:tc>
          <w:tcPr>
            <w:tcW w:w="22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1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15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cisneros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pequeño, cónico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</w:tr>
      <w:tr w:rsidR="00451986" w:rsidRPr="00DD581D" w:rsidTr="00F45E5E">
        <w:trPr>
          <w:trHeight w:val="315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colomai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un calcar corto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indistintos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cremnobates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 (no cónico)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 (no cónico)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cruentus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erythropleura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Presentes, subcónicos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Presente, pequeño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rosadoi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pequeños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laticlavius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cónico pequeño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Tubérculo pequeño como pliegue</w:t>
            </w:r>
          </w:p>
        </w:tc>
      </w:tr>
      <w:tr w:rsidR="00451986" w:rsidRPr="00DD581D" w:rsidTr="00F45E5E">
        <w:trPr>
          <w:trHeight w:val="300"/>
        </w:trPr>
        <w:tc>
          <w:tcPr>
            <w:tcW w:w="228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latidiscus</w:t>
            </w:r>
          </w:p>
        </w:tc>
        <w:tc>
          <w:tcPr>
            <w:tcW w:w="30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Presente, uno pequeño</w:t>
            </w:r>
          </w:p>
        </w:tc>
        <w:tc>
          <w:tcPr>
            <w:tcW w:w="4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pequeños</w:t>
            </w:r>
          </w:p>
        </w:tc>
        <w:tc>
          <w:tcPr>
            <w:tcW w:w="274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Tubérculo pequeño como pliegue</w:t>
            </w:r>
          </w:p>
        </w:tc>
      </w:tr>
    </w:tbl>
    <w:p w:rsidR="00451986" w:rsidRDefault="00451986" w:rsidP="00451986">
      <w:pPr>
        <w:rPr>
          <w:rFonts w:ascii="Times New Roman" w:hAnsi="Times New Roman"/>
        </w:rPr>
      </w:pPr>
    </w:p>
    <w:p w:rsidR="00451986" w:rsidRDefault="00451986" w:rsidP="00451986">
      <w:pPr>
        <w:rPr>
          <w:rFonts w:ascii="Times New Roman" w:hAnsi="Times New Roman"/>
        </w:rPr>
      </w:pPr>
    </w:p>
    <w:p w:rsidR="00451986" w:rsidRPr="00E956EA" w:rsidRDefault="00451986" w:rsidP="00451986">
      <w:pPr>
        <w:outlineLvl w:val="0"/>
        <w:rPr>
          <w:rFonts w:ascii="Times New Roman" w:hAnsi="Times New Roman"/>
          <w:b/>
        </w:rPr>
      </w:pPr>
      <w:r w:rsidRPr="00E956EA">
        <w:rPr>
          <w:rFonts w:ascii="Times New Roman" w:hAnsi="Times New Roman"/>
          <w:b/>
        </w:rPr>
        <w:t>APÉNDICE I</w:t>
      </w:r>
      <w:r>
        <w:rPr>
          <w:rFonts w:ascii="Times New Roman" w:hAnsi="Times New Roman"/>
          <w:b/>
        </w:rPr>
        <w:t>I</w:t>
      </w:r>
      <w:r w:rsidRPr="00E956EA">
        <w:rPr>
          <w:rFonts w:ascii="Times New Roman" w:hAnsi="Times New Roman"/>
          <w:b/>
        </w:rPr>
        <w:t xml:space="preserve">I. continuación 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900"/>
        <w:gridCol w:w="2080"/>
        <w:gridCol w:w="2980"/>
        <w:gridCol w:w="2700"/>
      </w:tblGrid>
      <w:tr w:rsidR="00451986" w:rsidRPr="00DD581D" w:rsidTr="00F45E5E">
        <w:trPr>
          <w:trHeight w:val="491"/>
        </w:trPr>
        <w:tc>
          <w:tcPr>
            <w:tcW w:w="206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 metatarsal interno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metatarsal externo</w:t>
            </w:r>
          </w:p>
        </w:tc>
        <w:tc>
          <w:tcPr>
            <w:tcW w:w="29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Tubérculos supernumerarios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Reborde cutáneos laterales del  pie</w:t>
            </w:r>
          </w:p>
        </w:tc>
      </w:tr>
      <w:tr w:rsidR="00451986" w:rsidRPr="00DD581D" w:rsidTr="00F45E5E">
        <w:trPr>
          <w:trHeight w:val="491"/>
        </w:trPr>
        <w:tc>
          <w:tcPr>
            <w:tcW w:w="206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9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9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70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</w:tr>
      <w:tr w:rsidR="00451986" w:rsidRPr="00DD581D" w:rsidTr="00F45E5E">
        <w:trPr>
          <w:trHeight w:val="315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cisneros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-6X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Subcónico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indistintos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15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colomai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2.5 – 4X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cremnobates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Elongado 4 – 6X  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cruentus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 -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erythropleura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Oval 6X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Presentes, quillas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rosadoi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4X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bajos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laticlavius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6X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Elongado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bajos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latidiscus</w:t>
            </w:r>
          </w:p>
        </w:tc>
        <w:tc>
          <w:tcPr>
            <w:tcW w:w="19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Oval 4X</w:t>
            </w:r>
          </w:p>
        </w:tc>
        <w:tc>
          <w:tcPr>
            <w:tcW w:w="20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Redondo</w:t>
            </w:r>
          </w:p>
        </w:tc>
        <w:tc>
          <w:tcPr>
            <w:tcW w:w="29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Presentes, plantares</w:t>
            </w:r>
          </w:p>
        </w:tc>
        <w:tc>
          <w:tcPr>
            <w:tcW w:w="27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Presentes</w:t>
            </w:r>
          </w:p>
        </w:tc>
      </w:tr>
    </w:tbl>
    <w:p w:rsidR="00451986" w:rsidRPr="00E956EA" w:rsidRDefault="00451986" w:rsidP="00451986">
      <w:pPr>
        <w:rPr>
          <w:rFonts w:ascii="Times New Roman" w:hAnsi="Times New Roman"/>
        </w:rPr>
      </w:pPr>
    </w:p>
    <w:p w:rsidR="00451986" w:rsidRPr="00E956EA" w:rsidRDefault="00451986" w:rsidP="00451986">
      <w:pPr>
        <w:outlineLvl w:val="0"/>
        <w:rPr>
          <w:rFonts w:ascii="Times New Roman" w:hAnsi="Times New Roman"/>
          <w:b/>
        </w:rPr>
      </w:pPr>
      <w:r w:rsidRPr="00E956EA">
        <w:rPr>
          <w:rFonts w:ascii="Times New Roman" w:hAnsi="Times New Roman"/>
          <w:b/>
        </w:rPr>
        <w:t xml:space="preserve">APÉNDICE III. Continuación </w:t>
      </w:r>
    </w:p>
    <w:tbl>
      <w:tblPr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82"/>
        <w:gridCol w:w="1480"/>
        <w:gridCol w:w="5780"/>
        <w:gridCol w:w="1300"/>
        <w:gridCol w:w="1300"/>
      </w:tblGrid>
      <w:tr w:rsidR="00451986" w:rsidRPr="00DD581D" w:rsidTr="00F45E5E">
        <w:trPr>
          <w:trHeight w:val="285"/>
        </w:trPr>
        <w:tc>
          <w:tcPr>
            <w:tcW w:w="206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Especie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Condición del dedo V del pie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 xml:space="preserve">Membranas interdigitales </w:t>
            </w:r>
          </w:p>
        </w:tc>
        <w:tc>
          <w:tcPr>
            <w:tcW w:w="5780" w:type="dxa"/>
            <w:vMerge w:val="restart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Coloración</w:t>
            </w:r>
          </w:p>
        </w:tc>
        <w:tc>
          <w:tcPr>
            <w:tcW w:w="2600" w:type="dxa"/>
            <w:gridSpan w:val="2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Tamaños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 xml:space="preserve"> LRC (mm)</w:t>
            </w:r>
          </w:p>
        </w:tc>
      </w:tr>
      <w:tr w:rsidR="00451986" w:rsidRPr="00DD581D" w:rsidTr="00F45E5E">
        <w:trPr>
          <w:trHeight w:val="585"/>
        </w:trPr>
        <w:tc>
          <w:tcPr>
            <w:tcW w:w="206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780" w:type="dxa"/>
            <w:vMerge/>
            <w:shd w:val="clear" w:color="auto" w:fill="auto"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Hembras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b/>
                <w:bCs/>
                <w:color w:val="000000"/>
                <w:lang w:eastAsia="es-EC"/>
              </w:rPr>
              <w:t>Machos</w:t>
            </w:r>
          </w:p>
        </w:tc>
      </w:tr>
      <w:tr w:rsidR="00451986" w:rsidRPr="00DD581D" w:rsidTr="00F45E5E">
        <w:trPr>
          <w:trHeight w:val="315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 xml:space="preserve">P. cisneros </w:t>
            </w:r>
            <w:r w:rsidRPr="00DD581D">
              <w:rPr>
                <w:rFonts w:ascii="Times New Roman" w:eastAsia="Times New Roman" w:hAnsi="Times New Roman"/>
                <w:iCs/>
                <w:color w:val="000000"/>
                <w:lang w:eastAsia="es-EC"/>
              </w:rPr>
              <w:t>sp. nov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C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Dorso desde homogéneamente café oscuro a café grisáceo salpicado de manchas café; vientre homogéneamente café escarlata a café escarlata con manchas crema; superficies anteriores de los muslos y piernas densamente salpicado de crema; con barras diagonales suboculares café oscuro finamente delineadas con crema; superficies anteriores de las extremidades con barras café oscuro.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32.1-49.1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25.1-4</w:t>
            </w:r>
          </w:p>
        </w:tc>
      </w:tr>
      <w:tr w:rsidR="00451986" w:rsidRPr="00DD581D" w:rsidTr="00F45E5E">
        <w:trPr>
          <w:trHeight w:val="315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colomai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C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bronce con puntos oscuros en el sacro y en la región suprainguinal; cabeza y flancos café oscuro con franjas blancas; vientre crema con flecos cafés. 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16.5 – 17.8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cremnobates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Dorso café jaspeado café oscuro; vientre gris pálido a crema con marcas café como chevron a través del pecho; garganta amarillenta con puntos esparcidos cafés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41.6 – 51.7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28.4 – 32.5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lastRenderedPageBreak/>
              <w:t>P. cruentus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Basales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café chocolate con manchas negras, piernas con bandas negras; vientre y garganta crema con reticulaciones negras, con dos bandas oscuras suboculares.   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erythropleura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Basales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Dorso grisáceo, superficies laterales de la cabeza y cuerpo más oscuras; tres bandas oscuras a través del dorso; tres barras oscuras delineadas de crema en el labio superior; garganta y vientre blancuzco con flecos grises; lados del vientre, muslos y superficies inferiores de la tibia rojizos.   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20.8 </w:t>
            </w: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25.1 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17.0 </w:t>
            </w: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210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rosadoi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C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Dorso café con marcas café oscuras, con una mancha postaxilar; vientre crema con flecos cafés formando puntos y/o reticulaciones; superficies posteriores de los muslos crema moteado de café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16.5 – 16.7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23.4 – 25.7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  <w:hideMark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laticlavius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C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Dorso café con franjas dorsolaterales pálidas u oscuras y flancos cafés; vientre crema moteado de café; superficies posteriores de los muslos café con puntos blancos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35.0 – 42.9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22.5 – 26.3</w:t>
            </w:r>
          </w:p>
        </w:tc>
      </w:tr>
      <w:tr w:rsidR="00451986" w:rsidRPr="00DD581D" w:rsidTr="00F45E5E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451986" w:rsidRPr="00DD581D" w:rsidRDefault="00451986" w:rsidP="00F45E5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i/>
                <w:iCs/>
                <w:color w:val="000000"/>
                <w:lang w:eastAsia="es-EC"/>
              </w:rPr>
              <w:t>P. latidiscus</w:t>
            </w:r>
          </w:p>
        </w:tc>
        <w:tc>
          <w:tcPr>
            <w:tcW w:w="112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C</w:t>
            </w:r>
          </w:p>
        </w:tc>
        <w:tc>
          <w:tcPr>
            <w:tcW w:w="14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Ausentes</w:t>
            </w:r>
          </w:p>
        </w:tc>
        <w:tc>
          <w:tcPr>
            <w:tcW w:w="578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Patrón dorsal polimórfico, usualmente con líneas blancas alrededor de los bordes de una marca </w:t>
            </w:r>
            <w:r>
              <w:rPr>
                <w:rFonts w:ascii="Times New Roman" w:eastAsia="Times New Roman" w:hAnsi="Times New Roman"/>
                <w:color w:val="000000"/>
                <w:lang w:eastAsia="es-EC"/>
              </w:rPr>
              <w:t>escapular</w:t>
            </w: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 en “</w:t>
            </w:r>
            <w:r w:rsidRPr="00D170ED">
              <w:rPr>
                <w:rFonts w:ascii="Arial" w:eastAsia="Times New Roman" w:hAnsi="Arial" w:cs="Arial"/>
                <w:color w:val="000000"/>
                <w:lang w:eastAsia="es-EC"/>
              </w:rPr>
              <w:t>W</w:t>
            </w: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”; vientre crema con manchas cafés; superficies posteriores de los muslos café con puntos crema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 xml:space="preserve">35.2 – 53.4 </w:t>
            </w:r>
          </w:p>
        </w:tc>
        <w:tc>
          <w:tcPr>
            <w:tcW w:w="1300" w:type="dxa"/>
            <w:shd w:val="clear" w:color="auto" w:fill="auto"/>
            <w:noWrap/>
          </w:tcPr>
          <w:p w:rsidR="00451986" w:rsidRPr="00DD581D" w:rsidRDefault="00451986" w:rsidP="00F45E5E">
            <w:pPr>
              <w:jc w:val="center"/>
              <w:rPr>
                <w:rFonts w:ascii="Times New Roman" w:eastAsia="Times New Roman" w:hAnsi="Times New Roman"/>
                <w:color w:val="000000"/>
                <w:lang w:eastAsia="es-EC"/>
              </w:rPr>
            </w:pPr>
            <w:r w:rsidRPr="00DD581D">
              <w:rPr>
                <w:rFonts w:ascii="Times New Roman" w:eastAsia="Times New Roman" w:hAnsi="Times New Roman"/>
                <w:color w:val="000000"/>
                <w:lang w:eastAsia="es-EC"/>
              </w:rPr>
              <w:t>21.9 – 25.9</w:t>
            </w:r>
          </w:p>
        </w:tc>
      </w:tr>
    </w:tbl>
    <w:p w:rsidR="00451986" w:rsidRPr="00E956EA" w:rsidRDefault="00451986" w:rsidP="00451986">
      <w:pPr>
        <w:pStyle w:val="Textoindependiente"/>
        <w:jc w:val="both"/>
        <w:rPr>
          <w:rFonts w:ascii="Times New Roman" w:hAnsi="Times New Roman"/>
          <w:b/>
        </w:rPr>
      </w:pPr>
    </w:p>
    <w:p w:rsidR="00FC3E90" w:rsidRDefault="00451986"/>
    <w:sectPr w:rsidR="00FC3E90" w:rsidSect="004519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90" w:rsidRDefault="0045198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451986">
      <w:rPr>
        <w:noProof/>
        <w:lang w:val="es-ES"/>
      </w:rPr>
      <w:t>2</w:t>
    </w:r>
    <w:r>
      <w:fldChar w:fldCharType="end"/>
    </w:r>
  </w:p>
  <w:p w:rsidR="00301D90" w:rsidRDefault="00451986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86"/>
    <w:rsid w:val="00451986"/>
    <w:rsid w:val="00612FC0"/>
    <w:rsid w:val="00F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EF26-3B08-4CC1-8174-9E6BBA3A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86"/>
    <w:pPr>
      <w:suppressAutoHyphens/>
      <w:spacing w:after="200" w:line="276" w:lineRule="auto"/>
    </w:pPr>
    <w:rPr>
      <w:rFonts w:ascii="Calibri" w:eastAsia="Calibri" w:hAnsi="Calibri" w:cs="Times New Roman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1986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51986"/>
    <w:rPr>
      <w:rFonts w:ascii="Calibri" w:eastAsia="Calibri" w:hAnsi="Calibri" w:cs="Times New Roman"/>
      <w:lang w:val="es-EC" w:eastAsia="zh-CN"/>
    </w:rPr>
  </w:style>
  <w:style w:type="paragraph" w:styleId="Piedepgina">
    <w:name w:val="footer"/>
    <w:basedOn w:val="Normal"/>
    <w:link w:val="PiedepginaCar"/>
    <w:uiPriority w:val="99"/>
    <w:unhideWhenUsed/>
    <w:rsid w:val="00451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86"/>
    <w:rPr>
      <w:rFonts w:ascii="Calibri" w:eastAsia="Calibri" w:hAnsi="Calibri" w:cs="Times New Roman"/>
      <w:lang w:val="es-EC" w:eastAsia="zh-CN"/>
    </w:rPr>
  </w:style>
  <w:style w:type="character" w:styleId="Nmerodelnea">
    <w:name w:val="line number"/>
    <w:basedOn w:val="Fuentedeprrafopredeter"/>
    <w:uiPriority w:val="99"/>
    <w:semiHidden/>
    <w:unhideWhenUsed/>
    <w:rsid w:val="0045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2195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P. Reyes Puig</dc:creator>
  <cp:keywords/>
  <dc:description/>
  <cp:lastModifiedBy>Carolina P. Reyes Puig</cp:lastModifiedBy>
  <cp:revision>1</cp:revision>
  <dcterms:created xsi:type="dcterms:W3CDTF">2019-03-29T20:34:00Z</dcterms:created>
  <dcterms:modified xsi:type="dcterms:W3CDTF">2019-03-29T20:35:00Z</dcterms:modified>
</cp:coreProperties>
</file>