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5D" w:rsidRDefault="00396D5D" w:rsidP="00396D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0992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ura</w:t>
      </w:r>
      <w:r w:rsidRPr="00B70992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B70992">
        <w:rPr>
          <w:rFonts w:ascii="Times New Roman" w:hAnsi="Times New Roman" w:cs="Times New Roman"/>
          <w:sz w:val="24"/>
          <w:szCs w:val="24"/>
        </w:rPr>
        <w:t xml:space="preserve"> </w:t>
      </w:r>
      <w:r w:rsidRPr="00986E0A">
        <w:rPr>
          <w:rFonts w:ascii="Times New Roman" w:hAnsi="Times New Roman" w:cs="Times New Roman"/>
          <w:sz w:val="24"/>
          <w:szCs w:val="24"/>
        </w:rPr>
        <w:t xml:space="preserve">Disponibilidad de recurso y herbivoría de insectos en láminas foliares de </w:t>
      </w:r>
      <w:r w:rsidRPr="00986E0A">
        <w:rPr>
          <w:rFonts w:ascii="Times New Roman" w:hAnsi="Times New Roman" w:cs="Times New Roman"/>
          <w:i/>
          <w:sz w:val="24"/>
          <w:szCs w:val="24"/>
        </w:rPr>
        <w:t xml:space="preserve">E. azurea </w:t>
      </w:r>
      <w:r w:rsidRPr="00986E0A">
        <w:rPr>
          <w:rFonts w:ascii="Times New Roman" w:hAnsi="Times New Roman" w:cs="Times New Roman"/>
          <w:sz w:val="24"/>
          <w:szCs w:val="24"/>
        </w:rPr>
        <w:t xml:space="preserve">y </w:t>
      </w:r>
      <w:r w:rsidRPr="00986E0A">
        <w:rPr>
          <w:rFonts w:ascii="Times New Roman" w:hAnsi="Times New Roman" w:cs="Times New Roman"/>
          <w:i/>
          <w:sz w:val="24"/>
          <w:szCs w:val="24"/>
        </w:rPr>
        <w:t>E. crassipes</w:t>
      </w:r>
      <w:r w:rsidRPr="00986E0A">
        <w:rPr>
          <w:rFonts w:ascii="Times New Roman" w:hAnsi="Times New Roman" w:cs="Times New Roman"/>
          <w:sz w:val="24"/>
          <w:szCs w:val="24"/>
        </w:rPr>
        <w:t xml:space="preserve">, en el periodo de crecimiento (negro) y el periodo de senescencia (blanco).  </w:t>
      </w:r>
      <w:r w:rsidRPr="00986E0A">
        <w:rPr>
          <w:rFonts w:ascii="Times New Roman" w:hAnsi="Times New Roman" w:cs="Times New Roman"/>
          <w:b/>
          <w:sz w:val="24"/>
          <w:szCs w:val="24"/>
        </w:rPr>
        <w:t>A.</w:t>
      </w:r>
      <w:r w:rsidRPr="00986E0A">
        <w:rPr>
          <w:rFonts w:ascii="Times New Roman" w:hAnsi="Times New Roman" w:cs="Times New Roman"/>
          <w:sz w:val="24"/>
          <w:szCs w:val="24"/>
        </w:rPr>
        <w:t xml:space="preserve"> área foliar (mm</w:t>
      </w:r>
      <w:r w:rsidRPr="00986E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6E0A">
        <w:rPr>
          <w:rFonts w:ascii="Times New Roman" w:hAnsi="Times New Roman" w:cs="Times New Roman"/>
          <w:sz w:val="24"/>
          <w:szCs w:val="24"/>
        </w:rPr>
        <w:t xml:space="preserve">); </w:t>
      </w:r>
      <w:r w:rsidRPr="00986E0A">
        <w:rPr>
          <w:rFonts w:ascii="Times New Roman" w:hAnsi="Times New Roman" w:cs="Times New Roman"/>
          <w:b/>
          <w:sz w:val="24"/>
          <w:szCs w:val="24"/>
        </w:rPr>
        <w:t>B.</w:t>
      </w:r>
      <w:r w:rsidRPr="00986E0A">
        <w:rPr>
          <w:rFonts w:ascii="Times New Roman" w:hAnsi="Times New Roman" w:cs="Times New Roman"/>
          <w:sz w:val="24"/>
          <w:szCs w:val="24"/>
        </w:rPr>
        <w:t xml:space="preserve"> densidad de hojas por m</w:t>
      </w:r>
      <w:r w:rsidRPr="00986E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6E0A">
        <w:rPr>
          <w:rFonts w:ascii="Times New Roman" w:hAnsi="Times New Roman" w:cs="Times New Roman"/>
          <w:sz w:val="24"/>
          <w:szCs w:val="24"/>
        </w:rPr>
        <w:t xml:space="preserve">; </w:t>
      </w:r>
      <w:r w:rsidRPr="00986E0A">
        <w:rPr>
          <w:rFonts w:ascii="Times New Roman" w:hAnsi="Times New Roman" w:cs="Times New Roman"/>
          <w:b/>
          <w:sz w:val="24"/>
          <w:szCs w:val="24"/>
        </w:rPr>
        <w:t>C.</w:t>
      </w:r>
      <w:r w:rsidRPr="00986E0A">
        <w:rPr>
          <w:rFonts w:ascii="Times New Roman" w:hAnsi="Times New Roman" w:cs="Times New Roman"/>
          <w:sz w:val="24"/>
          <w:szCs w:val="24"/>
        </w:rPr>
        <w:t xml:space="preserve"> Área foliar dañada por hoja (mm</w:t>
      </w:r>
      <w:r w:rsidRPr="00986E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6E0A">
        <w:rPr>
          <w:rFonts w:ascii="Times New Roman" w:hAnsi="Times New Roman" w:cs="Times New Roman"/>
          <w:sz w:val="24"/>
          <w:szCs w:val="24"/>
        </w:rPr>
        <w:t xml:space="preserve">); </w:t>
      </w:r>
      <w:r w:rsidRPr="00986E0A">
        <w:rPr>
          <w:rFonts w:ascii="Times New Roman" w:hAnsi="Times New Roman" w:cs="Times New Roman"/>
          <w:b/>
          <w:sz w:val="24"/>
          <w:szCs w:val="24"/>
        </w:rPr>
        <w:t>D.</w:t>
      </w:r>
      <w:r w:rsidRPr="00986E0A">
        <w:rPr>
          <w:rFonts w:ascii="Times New Roman" w:hAnsi="Times New Roman" w:cs="Times New Roman"/>
          <w:sz w:val="24"/>
          <w:szCs w:val="24"/>
        </w:rPr>
        <w:t xml:space="preserve"> porcentaje de lámina foliar dañada por insectos; y </w:t>
      </w:r>
      <w:r w:rsidRPr="00986E0A">
        <w:rPr>
          <w:rFonts w:ascii="Times New Roman" w:hAnsi="Times New Roman" w:cs="Times New Roman"/>
          <w:b/>
          <w:sz w:val="24"/>
          <w:szCs w:val="24"/>
        </w:rPr>
        <w:t>E.</w:t>
      </w:r>
      <w:r w:rsidRPr="00986E0A">
        <w:rPr>
          <w:rFonts w:ascii="Times New Roman" w:hAnsi="Times New Roman" w:cs="Times New Roman"/>
          <w:sz w:val="24"/>
          <w:szCs w:val="24"/>
        </w:rPr>
        <w:t xml:space="preserve"> Área foliar dañada (mm</w:t>
      </w:r>
      <w:r w:rsidRPr="00986E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6E0A">
        <w:rPr>
          <w:rFonts w:ascii="Times New Roman" w:hAnsi="Times New Roman" w:cs="Times New Roman"/>
          <w:sz w:val="24"/>
          <w:szCs w:val="24"/>
        </w:rPr>
        <w:t>) en las poblaciones de plantas por m</w:t>
      </w:r>
      <w:r w:rsidRPr="00986E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6E0A">
        <w:rPr>
          <w:rFonts w:ascii="Times New Roman" w:hAnsi="Times New Roman" w:cs="Times New Roman"/>
          <w:sz w:val="24"/>
          <w:szCs w:val="24"/>
        </w:rPr>
        <w:t>. Los valores indican promedio y error estándar de la media.</w:t>
      </w:r>
    </w:p>
    <w:p w:rsidR="00396D5D" w:rsidRDefault="00396D5D" w:rsidP="00396D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96D5D" w:rsidRPr="00B70992" w:rsidRDefault="00396D5D" w:rsidP="00396D5D">
      <w:pPr>
        <w:tabs>
          <w:tab w:val="left" w:pos="7088"/>
        </w:tabs>
        <w:spacing w:line="480" w:lineRule="auto"/>
        <w:rPr>
          <w:lang w:val="en-US"/>
        </w:rPr>
      </w:pPr>
      <w:r>
        <w:rPr>
          <w:noProof/>
          <w:lang w:eastAsia="es-AR"/>
        </w:rPr>
        <w:drawing>
          <wp:inline distT="0" distB="0" distL="0" distR="0" wp14:anchorId="09DA0445" wp14:editId="0BE27135">
            <wp:extent cx="4364751" cy="2520000"/>
            <wp:effectExtent l="0" t="0" r="0" b="0"/>
            <wp:docPr id="35" name="Imagen 35" descr="C:\Users\Usuario\Desktop\Graficos\Fig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Graficos\Fig 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5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5D" w:rsidRDefault="00396D5D" w:rsidP="00396D5D">
      <w:pPr>
        <w:tabs>
          <w:tab w:val="left" w:pos="1276"/>
          <w:tab w:val="left" w:pos="7371"/>
        </w:tabs>
        <w:spacing w:line="480" w:lineRule="auto"/>
        <w:rPr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DC331" wp14:editId="55D5E679">
                <wp:simplePos x="0" y="0"/>
                <wp:positionH relativeFrom="column">
                  <wp:posOffset>-5154930</wp:posOffset>
                </wp:positionH>
                <wp:positionV relativeFrom="paragraph">
                  <wp:posOffset>200660</wp:posOffset>
                </wp:positionV>
                <wp:extent cx="300355" cy="313055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D5D" w:rsidRPr="0090102B" w:rsidRDefault="00396D5D" w:rsidP="00396D5D">
                            <w:pPr>
                              <w:rPr>
                                <w:sz w:val="24"/>
                              </w:rPr>
                            </w:pPr>
                            <w:r w:rsidRPr="0090102B"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05.9pt;margin-top:15.8pt;width:23.6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8KDwIAAPoDAAAOAAAAZHJzL2Uyb0RvYy54bWysU11v2yAUfZ+0/4B4X+w4ydZYcaouXadJ&#10;3YfU7gcQwDEacBmQ2Nmv7wWnabS+TfMDunDvPdxzfFhdD0aTg/RBgW3odFJSIi0HoeyuoT8f795d&#10;URIis4JpsLKhRxno9frtm1XvallBB1pITxDEhrp3De1idHVRBN5Jw8IEnLSYbMEbFnHrd4XwrEd0&#10;o4uqLN8XPXjhPHAZAp7ejkm6zvhtK3n83rZBRqIbirPFvPq8btNarFes3nnmOsVPY7B/mMIwZfHS&#10;M9Qti4zsvXoFZRT3EKCNEw6mgLZVXGYOyGZa/sXmoWNOZi4oTnBnmcL/g+XfDj88UaKh1RL1sczg&#10;T9rsmfBAhCRRDhFIlWTqXaix+sFhfRw+woC/O1MO7h74r0AsbDpmd/LGe+g7yQSOOU2dxUXriBMS&#10;yLb/CgJvY/sIGWhovUkaoioE0XGc4/kX4RyE4+GsLGeLBSUcU7PprMQ43cDq52bnQ/wswZAUNNSj&#10;AzI4O9yHOJY+l6S7LNwprfGc1dqSvqHLRbXIDRcZoyKaVCvT0KsyfaNtEsdPVuTmyJQeY5xF2xPp&#10;xHNkHIftgIVJiS2II9L3MJoRHw8GHfg/lPRoxIaG33vmJSX6i0UJl9P5PDk3b+aLDxVu/GVme5lh&#10;liNUQyMlY7iJ2e0j1xuUulVZhpdJTrOiwbKQp8eQHHy5z1UvT3b9BAAA//8DAFBLAwQUAAYACAAA&#10;ACEACHIYDt8AAAALAQAADwAAAGRycy9kb3ducmV2LnhtbEyPwU7DMBBE70j8g7VI3FI70KZpyKZC&#10;IK4gCkXi5sbbJCJeR7HbhL/HnOA4mtHMm3I7216cafSdY4R0oUAQ18503CC8vz0lOQgfNBvdOyaE&#10;b/KwrS4vSl0YN/ErnXehEbGEfaER2hCGQkpft2S1X7iBOHpHN1odohwbaUY9xXLbyxulMml1x3Gh&#10;1QM9tFR/7U4WYf98/PxYqpfm0a6Gyc1Kst1IxOur+f4ORKA5/IXhFz+iQxWZDu7ExoseIcnTNLIH&#10;hNs0AxETyTpbrkAcEHK1AVmV8v+H6gcAAP//AwBQSwECLQAUAAYACAAAACEAtoM4kv4AAADhAQAA&#10;EwAAAAAAAAAAAAAAAAAAAAAAW0NvbnRlbnRfVHlwZXNdLnhtbFBLAQItABQABgAIAAAAIQA4/SH/&#10;1gAAAJQBAAALAAAAAAAAAAAAAAAAAC8BAABfcmVscy8ucmVsc1BLAQItABQABgAIAAAAIQB2R88K&#10;DwIAAPoDAAAOAAAAAAAAAAAAAAAAAC4CAABkcnMvZTJvRG9jLnhtbFBLAQItABQABgAIAAAAIQAI&#10;chgO3wAAAAsBAAAPAAAAAAAAAAAAAAAAAGkEAABkcnMvZG93bnJldi54bWxQSwUGAAAAAAQABADz&#10;AAAAdQUAAAAA&#10;" filled="f" stroked="f">
                <v:textbox>
                  <w:txbxContent>
                    <w:p w:rsidR="00396D5D" w:rsidRPr="0090102B" w:rsidRDefault="00396D5D" w:rsidP="00396D5D">
                      <w:pPr>
                        <w:rPr>
                          <w:sz w:val="24"/>
                        </w:rPr>
                      </w:pPr>
                      <w:r w:rsidRPr="0090102B"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883A" wp14:editId="7831CB7E">
                <wp:simplePos x="0" y="0"/>
                <wp:positionH relativeFrom="column">
                  <wp:posOffset>-5143500</wp:posOffset>
                </wp:positionH>
                <wp:positionV relativeFrom="paragraph">
                  <wp:posOffset>163195</wp:posOffset>
                </wp:positionV>
                <wp:extent cx="300355" cy="31305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D5D" w:rsidRPr="0090102B" w:rsidRDefault="00396D5D" w:rsidP="00396D5D">
                            <w:pPr>
                              <w:rPr>
                                <w:sz w:val="24"/>
                              </w:rPr>
                            </w:pPr>
                            <w:r w:rsidRPr="0090102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5pt;margin-top:12.85pt;width:23.6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UWDwIAAP8DAAAOAAAAZHJzL2Uyb0RvYy54bWysU9tuGyEQfa/Uf0C817u+tc0q6yh1mqpS&#10;epHSfsAYWC8qMBSwd9Ov78A6idW+VeUBDczMYc6Z4fJqtIYdVYgaXcvns5oz5QRK7fYt//7t9tVb&#10;zmICJ8GgUy1/UJFfbV6+uBx8oxbYo5EqMAJxsRl8y/uUfFNVUfTKQpyhV46cHQYLiY5hX8kAA6Fb&#10;Uy3q+nU1YJA+oFAx0u3N5OSbgt91SqQvXRdVYqblVFsqeyj7Lu/V5hKafQDfa3EqA/6hCgva0aNP&#10;UDeQgB2C/gvKahEwYpdmAm2FXaeFKhyIzbz+g819D14VLiRO9E8yxf8HKz4fvwamZcupUQ4stWh7&#10;ABmQScWSGhOyRRZp8LGh2HtP0Wl8hyM1uxCO/g7Fj8gcbntwe3UdAg69AklFznNmdZY64cQMshs+&#10;oaTX4JCwAI1dsFlB0oQROjXr4alBVAcTdLms6+V6zZkg13K+rMnOL0DzmOxDTB8UWpaNlgfqfwGH&#10;411MU+hjSH7L4a02hu6hMY4NLb9YL9Yl4cxjdaIRNdqSRnVe09Bkju+dLMkJtJlsqsW4E+nMc2Kc&#10;xt1YRC6KZEF2KB9IhYDTRNIPIqPH8Iuzgaax5fHnAYLizHx0pOTFfLXK41sOq/WbBR3CuWd37gEn&#10;CKrlibPJ3KYy8hPla1K800WN50pOJdOUFT1PPyKP8fm5RD3/281vAAAA//8DAFBLAwQUAAYACAAA&#10;ACEA4aOGmeAAAAALAQAADwAAAGRycy9kb3ducmV2LnhtbEyPzU7DMBCE70i8g7VI3FK7EWnaEKdC&#10;IK4gyo/Umxtvk4h4HcVuE96e5URvs5rR7Dfldna9OOMYOk8algsFAqn2tqNGw8f7c7IGEaIha3pP&#10;qOEHA2yr66vSFNZP9IbnXWwEl1AojIY2xqGQMtQtOhMWfkBi7+hHZyKfYyPtaCYud71MlVpJZzri&#10;D60Z8LHF+nt3cho+X477rzv12jy5bJj8rCS5jdT69mZ+uAcRcY7/YfjDZ3SomOngT2SD6DUk66Xi&#10;MVFDmuUgOJHkq5TVQUOeKZBVKS83VL8AAAD//wMAUEsBAi0AFAAGAAgAAAAhALaDOJL+AAAA4QEA&#10;ABMAAAAAAAAAAAAAAAAAAAAAAFtDb250ZW50X1R5cGVzXS54bWxQSwECLQAUAAYACAAAACEAOP0h&#10;/9YAAACUAQAACwAAAAAAAAAAAAAAAAAvAQAAX3JlbHMvLnJlbHNQSwECLQAUAAYACAAAACEALShl&#10;Fg8CAAD/AwAADgAAAAAAAAAAAAAAAAAuAgAAZHJzL2Uyb0RvYy54bWxQSwECLQAUAAYACAAAACEA&#10;4aOGmeAAAAALAQAADwAAAAAAAAAAAAAAAABpBAAAZHJzL2Rvd25yZXYueG1sUEsFBgAAAAAEAAQA&#10;8wAAAHYFAAAAAA==&#10;" filled="f" stroked="f">
                <v:textbox>
                  <w:txbxContent>
                    <w:p w:rsidR="00396D5D" w:rsidRPr="0090102B" w:rsidRDefault="00396D5D" w:rsidP="00396D5D">
                      <w:pPr>
                        <w:rPr>
                          <w:sz w:val="24"/>
                        </w:rPr>
                      </w:pPr>
                      <w:r w:rsidRPr="0090102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2958AA58" wp14:editId="498BB853">
            <wp:extent cx="4364752" cy="2520000"/>
            <wp:effectExtent l="0" t="0" r="0" b="0"/>
            <wp:docPr id="36" name="Imagen 36" descr="C:\Users\Usuario\Desktop\Graficos\Fig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Graficos\Fig 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5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5D" w:rsidRPr="00B70992" w:rsidRDefault="00396D5D" w:rsidP="00396D5D">
      <w:pPr>
        <w:spacing w:line="480" w:lineRule="auto"/>
        <w:rPr>
          <w:lang w:val="en-US"/>
        </w:rPr>
      </w:pPr>
      <w:r>
        <w:rPr>
          <w:noProof/>
          <w:lang w:eastAsia="es-AR"/>
        </w:rPr>
        <w:lastRenderedPageBreak/>
        <w:drawing>
          <wp:inline distT="0" distB="0" distL="0" distR="0" wp14:anchorId="102B3780" wp14:editId="64FCD9D4">
            <wp:extent cx="4364752" cy="2520000"/>
            <wp:effectExtent l="0" t="0" r="0" b="0"/>
            <wp:docPr id="37" name="Imagen 37" descr="C:\Users\Usuario\Desktop\Graficos\Fig 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Graficos\Fig 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5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5D" w:rsidRPr="00B70992" w:rsidRDefault="00396D5D" w:rsidP="00396D5D">
      <w:pPr>
        <w:spacing w:line="480" w:lineRule="auto"/>
        <w:rPr>
          <w:lang w:val="en-US"/>
        </w:rPr>
      </w:pPr>
    </w:p>
    <w:p w:rsidR="00396D5D" w:rsidRPr="00B70992" w:rsidRDefault="00396D5D" w:rsidP="00396D5D">
      <w:pPr>
        <w:tabs>
          <w:tab w:val="left" w:pos="1560"/>
          <w:tab w:val="left" w:pos="6804"/>
        </w:tabs>
        <w:spacing w:line="480" w:lineRule="auto"/>
        <w:rPr>
          <w:lang w:val="en-US"/>
        </w:rPr>
      </w:pPr>
      <w:r>
        <w:rPr>
          <w:noProof/>
          <w:lang w:eastAsia="es-AR"/>
        </w:rPr>
        <w:drawing>
          <wp:inline distT="0" distB="0" distL="0" distR="0" wp14:anchorId="533D79EC" wp14:editId="787B3FC0">
            <wp:extent cx="4364751" cy="2520000"/>
            <wp:effectExtent l="0" t="0" r="0" b="0"/>
            <wp:docPr id="38" name="Imagen 38" descr="C:\Users\Usuario\Desktop\Graficos\Fig 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Graficos\Fig 1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5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5D" w:rsidRDefault="00396D5D" w:rsidP="00396D5D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s-AR"/>
        </w:rPr>
        <w:lastRenderedPageBreak/>
        <w:drawing>
          <wp:inline distT="0" distB="0" distL="0" distR="0" wp14:anchorId="2B49B3F8" wp14:editId="4589F774">
            <wp:extent cx="4072269" cy="2520000"/>
            <wp:effectExtent l="0" t="0" r="4445" b="0"/>
            <wp:docPr id="40" name="Imagen 40" descr="C:\Users\Usuario\Desktop\Graficos\Fig 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Graficos\Fig 1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6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Default="00396D5D" w:rsidP="00396D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5D" w:rsidRPr="00986E0A" w:rsidRDefault="00396D5D" w:rsidP="00396D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Figura</w:t>
      </w:r>
      <w:r w:rsidRPr="006E0A3D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6E0A3D">
        <w:rPr>
          <w:rFonts w:ascii="Times New Roman" w:hAnsi="Times New Roman" w:cs="Times New Roman"/>
          <w:sz w:val="24"/>
          <w:szCs w:val="24"/>
        </w:rPr>
        <w:t xml:space="preserve"> </w:t>
      </w:r>
      <w:r w:rsidRPr="00986E0A">
        <w:rPr>
          <w:rFonts w:ascii="Times New Roman" w:hAnsi="Times New Roman" w:cs="Times New Roman"/>
          <w:sz w:val="24"/>
          <w:szCs w:val="24"/>
        </w:rPr>
        <w:t xml:space="preserve">Daño producido por </w:t>
      </w:r>
      <w:r w:rsidRPr="00986E0A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986E0A">
        <w:rPr>
          <w:rFonts w:ascii="Times New Roman" w:hAnsi="Times New Roman" w:cs="Times New Roman"/>
          <w:i/>
          <w:sz w:val="24"/>
          <w:szCs w:val="24"/>
        </w:rPr>
        <w:t>aquaticum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Orthoptera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Acrididae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) en láminas foliares de </w:t>
      </w:r>
      <w:r w:rsidRPr="00986E0A">
        <w:rPr>
          <w:rFonts w:ascii="Times New Roman" w:hAnsi="Times New Roman" w:cs="Times New Roman"/>
          <w:i/>
          <w:sz w:val="24"/>
          <w:szCs w:val="24"/>
        </w:rPr>
        <w:t>E. azurea</w:t>
      </w:r>
      <w:r w:rsidRPr="00986E0A">
        <w:rPr>
          <w:rFonts w:ascii="Times New Roman" w:hAnsi="Times New Roman" w:cs="Times New Roman"/>
          <w:sz w:val="24"/>
          <w:szCs w:val="24"/>
        </w:rPr>
        <w:t xml:space="preserve"> (gris) y </w:t>
      </w:r>
      <w:r w:rsidRPr="00986E0A">
        <w:rPr>
          <w:rFonts w:ascii="Times New Roman" w:hAnsi="Times New Roman" w:cs="Times New Roman"/>
          <w:i/>
          <w:sz w:val="24"/>
          <w:szCs w:val="24"/>
        </w:rPr>
        <w:t xml:space="preserve">E. crassipes </w:t>
      </w:r>
      <w:r w:rsidRPr="00986E0A">
        <w:rPr>
          <w:rFonts w:ascii="Times New Roman" w:hAnsi="Times New Roman" w:cs="Times New Roman"/>
          <w:sz w:val="24"/>
          <w:szCs w:val="24"/>
        </w:rPr>
        <w:t xml:space="preserve">(negro) en diferentes periodos de crecimiento de las plantas hospedadoras.  </w:t>
      </w:r>
      <w:r w:rsidRPr="00986E0A">
        <w:rPr>
          <w:rFonts w:ascii="Times New Roman" w:hAnsi="Times New Roman" w:cs="Times New Roman"/>
          <w:b/>
          <w:sz w:val="24"/>
          <w:szCs w:val="24"/>
        </w:rPr>
        <w:t>A.</w:t>
      </w:r>
      <w:r w:rsidRPr="00986E0A">
        <w:rPr>
          <w:rFonts w:ascii="Times New Roman" w:hAnsi="Times New Roman" w:cs="Times New Roman"/>
          <w:sz w:val="24"/>
          <w:szCs w:val="24"/>
        </w:rPr>
        <w:t xml:space="preserve"> Área foliar dañada (mm</w:t>
      </w:r>
      <w:r w:rsidRPr="00986E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6E0A">
        <w:rPr>
          <w:rFonts w:ascii="Times New Roman" w:hAnsi="Times New Roman" w:cs="Times New Roman"/>
          <w:sz w:val="24"/>
          <w:szCs w:val="24"/>
        </w:rPr>
        <w:t xml:space="preserve">) por hoja; </w:t>
      </w:r>
      <w:r w:rsidRPr="00986E0A">
        <w:rPr>
          <w:rFonts w:ascii="Times New Roman" w:hAnsi="Times New Roman" w:cs="Times New Roman"/>
          <w:b/>
          <w:sz w:val="24"/>
          <w:szCs w:val="24"/>
        </w:rPr>
        <w:t>B.</w:t>
      </w:r>
      <w:r w:rsidRPr="00986E0A">
        <w:rPr>
          <w:rFonts w:ascii="Times New Roman" w:hAnsi="Times New Roman" w:cs="Times New Roman"/>
          <w:sz w:val="24"/>
          <w:szCs w:val="24"/>
        </w:rPr>
        <w:t xml:space="preserve"> porcentaje de la lámina dañada; </w:t>
      </w:r>
      <w:r w:rsidRPr="00986E0A">
        <w:rPr>
          <w:rFonts w:ascii="Times New Roman" w:hAnsi="Times New Roman" w:cs="Times New Roman"/>
          <w:b/>
          <w:sz w:val="24"/>
          <w:szCs w:val="24"/>
        </w:rPr>
        <w:t>C.</w:t>
      </w:r>
      <w:r w:rsidRPr="00986E0A">
        <w:rPr>
          <w:rFonts w:ascii="Times New Roman" w:hAnsi="Times New Roman" w:cs="Times New Roman"/>
          <w:sz w:val="24"/>
          <w:szCs w:val="24"/>
        </w:rPr>
        <w:t xml:space="preserve"> área foliar dañada (mm</w:t>
      </w:r>
      <w:r w:rsidRPr="00986E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6E0A">
        <w:rPr>
          <w:rFonts w:ascii="Times New Roman" w:hAnsi="Times New Roman" w:cs="Times New Roman"/>
          <w:sz w:val="24"/>
          <w:szCs w:val="24"/>
        </w:rPr>
        <w:t>) en las poblaciones de plantas por m</w:t>
      </w:r>
      <w:r w:rsidRPr="00986E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6E0A">
        <w:rPr>
          <w:rFonts w:ascii="Times New Roman" w:hAnsi="Times New Roman" w:cs="Times New Roman"/>
          <w:sz w:val="24"/>
          <w:szCs w:val="24"/>
        </w:rPr>
        <w:t>. Los valores indican promedio y error estándar de la media.</w:t>
      </w:r>
    </w:p>
    <w:bookmarkEnd w:id="0"/>
    <w:p w:rsidR="00396D5D" w:rsidRDefault="00396D5D" w:rsidP="00396D5D">
      <w:pPr>
        <w:tabs>
          <w:tab w:val="left" w:pos="7513"/>
        </w:tabs>
        <w:spacing w:line="480" w:lineRule="auto"/>
        <w:rPr>
          <w:lang w:val="en-US"/>
        </w:rPr>
      </w:pPr>
      <w:r>
        <w:rPr>
          <w:noProof/>
          <w:lang w:eastAsia="es-AR"/>
        </w:rPr>
        <w:drawing>
          <wp:inline distT="0" distB="0" distL="0" distR="0" wp14:anchorId="6FFAEACC" wp14:editId="080E755F">
            <wp:extent cx="4061799" cy="2520000"/>
            <wp:effectExtent l="0" t="0" r="0" b="0"/>
            <wp:docPr id="41" name="Imagen 41" descr="C:\Users\Usuario\Desktop\Graficos\Fig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Graficos\Fig 2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9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5D" w:rsidRDefault="00396D5D" w:rsidP="00396D5D">
      <w:pPr>
        <w:tabs>
          <w:tab w:val="left" w:pos="7513"/>
        </w:tabs>
        <w:spacing w:line="480" w:lineRule="auto"/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s-AR"/>
        </w:rPr>
        <w:drawing>
          <wp:inline distT="0" distB="0" distL="0" distR="0" wp14:anchorId="2DB9684C" wp14:editId="3CE2FA96">
            <wp:extent cx="4093368" cy="2520000"/>
            <wp:effectExtent l="0" t="0" r="2540" b="0"/>
            <wp:docPr id="42" name="Imagen 42" descr="C:\Users\Usuario\Desktop\Graficos\Fig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Graficos\Fig 2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36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5D" w:rsidRDefault="00396D5D" w:rsidP="00396D5D">
      <w:pPr>
        <w:tabs>
          <w:tab w:val="left" w:pos="7513"/>
        </w:tabs>
        <w:spacing w:line="480" w:lineRule="auto"/>
        <w:rPr>
          <w:noProof/>
          <w:lang w:eastAsia="es-AR"/>
        </w:rPr>
      </w:pPr>
    </w:p>
    <w:p w:rsidR="00417DE7" w:rsidRDefault="00396D5D" w:rsidP="00396D5D">
      <w:pPr>
        <w:tabs>
          <w:tab w:val="left" w:pos="7513"/>
        </w:tabs>
        <w:spacing w:line="480" w:lineRule="auto"/>
      </w:pPr>
      <w:r>
        <w:rPr>
          <w:noProof/>
          <w:lang w:eastAsia="es-AR"/>
        </w:rPr>
        <w:lastRenderedPageBreak/>
        <w:drawing>
          <wp:inline distT="0" distB="0" distL="0" distR="0" wp14:anchorId="425D45F5" wp14:editId="0F51A871">
            <wp:extent cx="4173899" cy="2736000"/>
            <wp:effectExtent l="0" t="0" r="0" b="7620"/>
            <wp:docPr id="43" name="Imagen 43" descr="C:\Users\Usuario\Desktop\Graficos\Fig 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Graficos\Fig 2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99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DE7" w:rsidSect="003335B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06" w:rsidRDefault="00396D5D" w:rsidP="00596299">
    <w:pPr>
      <w:pStyle w:val="Piedepgina"/>
      <w:tabs>
        <w:tab w:val="center" w:pos="4702"/>
        <w:tab w:val="left" w:pos="5610"/>
      </w:tabs>
    </w:pPr>
    <w:r>
      <w:tab/>
    </w:r>
    <w:r>
      <w:tab/>
    </w:r>
    <w:sdt>
      <w:sdtPr>
        <w:id w:val="-14197891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396D5D">
          <w:rPr>
            <w:noProof/>
            <w:lang w:val="es-ES"/>
          </w:rPr>
          <w:t>4</w:t>
        </w:r>
        <w:r>
          <w:fldChar w:fldCharType="end"/>
        </w:r>
      </w:sdtContent>
    </w:sdt>
    <w:r>
      <w:tab/>
    </w:r>
  </w:p>
  <w:p w:rsidR="006C2B06" w:rsidRDefault="00396D5D" w:rsidP="00612239">
    <w:pPr>
      <w:pStyle w:val="Piedepgina"/>
      <w:tabs>
        <w:tab w:val="clear" w:pos="4419"/>
        <w:tab w:val="clear" w:pos="8838"/>
        <w:tab w:val="left" w:pos="756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06" w:rsidRPr="009A33AD" w:rsidRDefault="00396D5D" w:rsidP="00136109">
    <w:pPr>
      <w:pStyle w:val="Encabezado"/>
      <w:tabs>
        <w:tab w:val="left" w:pos="2268"/>
      </w:tabs>
      <w:jc w:val="right"/>
      <w:rPr>
        <w:rFonts w:ascii="Times New Roman" w:hAnsi="Times New Roman" w:cs="Times New Roman"/>
      </w:rPr>
    </w:pPr>
    <w:r w:rsidRPr="009A33AD">
      <w:rPr>
        <w:rFonts w:ascii="Times New Roman" w:hAnsi="Times New Roman" w:cs="Times New Roman"/>
      </w:rPr>
      <w:t xml:space="preserve">Fuentes </w:t>
    </w:r>
    <w:r w:rsidRPr="002D565B">
      <w:rPr>
        <w:rFonts w:ascii="Times New Roman" w:hAnsi="Times New Roman" w:cs="Times New Roman"/>
      </w:rPr>
      <w:t>et al.,</w:t>
    </w:r>
    <w:r w:rsidRPr="009A33AD">
      <w:rPr>
        <w:rFonts w:ascii="Times New Roman" w:hAnsi="Times New Roman" w:cs="Times New Roman"/>
      </w:rPr>
      <w:t xml:space="preserve"> – Herbivoría de </w:t>
    </w:r>
    <w:proofErr w:type="spellStart"/>
    <w:r w:rsidRPr="009A33AD">
      <w:rPr>
        <w:rFonts w:ascii="Times New Roman" w:hAnsi="Times New Roman" w:cs="Times New Roman"/>
        <w:i/>
      </w:rPr>
      <w:t>Cornops</w:t>
    </w:r>
    <w:proofErr w:type="spellEnd"/>
    <w:r w:rsidRPr="009A33AD">
      <w:rPr>
        <w:rFonts w:ascii="Times New Roman" w:hAnsi="Times New Roman" w:cs="Times New Roman"/>
      </w:rPr>
      <w:t xml:space="preserve"> y </w:t>
    </w:r>
    <w:proofErr w:type="spellStart"/>
    <w:r w:rsidRPr="009A33AD">
      <w:rPr>
        <w:rFonts w:ascii="Times New Roman" w:hAnsi="Times New Roman" w:cs="Times New Roman"/>
        <w:i/>
      </w:rPr>
      <w:t>Neochetina</w:t>
    </w:r>
    <w:proofErr w:type="spellEnd"/>
    <w:r w:rsidRPr="009A33AD">
      <w:rPr>
        <w:rFonts w:ascii="Times New Roman" w:hAnsi="Times New Roman" w:cs="Times New Roman"/>
      </w:rPr>
      <w:t xml:space="preserve"> en </w:t>
    </w:r>
    <w:proofErr w:type="spellStart"/>
    <w:r w:rsidRPr="009A33AD">
      <w:rPr>
        <w:rFonts w:ascii="Times New Roman" w:hAnsi="Times New Roman" w:cs="Times New Roman"/>
        <w:i/>
      </w:rPr>
      <w:t>Eichhornia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5D"/>
    <w:rsid w:val="00100D6A"/>
    <w:rsid w:val="00286D8D"/>
    <w:rsid w:val="003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6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D5D"/>
  </w:style>
  <w:style w:type="paragraph" w:styleId="Piedepgina">
    <w:name w:val="footer"/>
    <w:basedOn w:val="Normal"/>
    <w:link w:val="PiedepginaCar"/>
    <w:uiPriority w:val="99"/>
    <w:unhideWhenUsed/>
    <w:rsid w:val="00396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D5D"/>
  </w:style>
  <w:style w:type="paragraph" w:styleId="Textodeglobo">
    <w:name w:val="Balloon Text"/>
    <w:basedOn w:val="Normal"/>
    <w:link w:val="TextodegloboCar"/>
    <w:uiPriority w:val="99"/>
    <w:semiHidden/>
    <w:unhideWhenUsed/>
    <w:rsid w:val="0039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6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D5D"/>
  </w:style>
  <w:style w:type="paragraph" w:styleId="Piedepgina">
    <w:name w:val="footer"/>
    <w:basedOn w:val="Normal"/>
    <w:link w:val="PiedepginaCar"/>
    <w:uiPriority w:val="99"/>
    <w:unhideWhenUsed/>
    <w:rsid w:val="00396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D5D"/>
  </w:style>
  <w:style w:type="paragraph" w:styleId="Textodeglobo">
    <w:name w:val="Balloon Text"/>
    <w:basedOn w:val="Normal"/>
    <w:link w:val="TextodegloboCar"/>
    <w:uiPriority w:val="99"/>
    <w:semiHidden/>
    <w:unhideWhenUsed/>
    <w:rsid w:val="0039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2016-07-16T23:06:00Z</dcterms:created>
  <dcterms:modified xsi:type="dcterms:W3CDTF">2016-07-16T23:12:00Z</dcterms:modified>
</cp:coreProperties>
</file>