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AD71F" w14:textId="7E5C1446" w:rsidR="00934246" w:rsidRPr="00D12904" w:rsidRDefault="00934246" w:rsidP="00B6373A">
      <w:pPr>
        <w:rPr>
          <w:rFonts w:ascii="Times New Roman" w:hAnsi="Times New Roman" w:cs="Times New Roman"/>
        </w:rPr>
      </w:pPr>
      <w:r w:rsidRPr="00D12904">
        <w:rPr>
          <w:rFonts w:ascii="Times New Roman" w:hAnsi="Times New Roman" w:cs="Times New Roman"/>
        </w:rPr>
        <w:t>Fig</w:t>
      </w:r>
      <w:r w:rsidR="001616E7" w:rsidRPr="00D12904">
        <w:rPr>
          <w:rFonts w:ascii="Times New Roman" w:hAnsi="Times New Roman" w:cs="Times New Roman"/>
        </w:rPr>
        <w:t>ure</w:t>
      </w:r>
      <w:r w:rsidRPr="00D12904">
        <w:rPr>
          <w:rFonts w:ascii="Times New Roman" w:hAnsi="Times New Roman" w:cs="Times New Roman"/>
        </w:rPr>
        <w:t xml:space="preserve"> 1</w:t>
      </w:r>
      <w:r w:rsidR="00B6373A" w:rsidRPr="00D12904">
        <w:rPr>
          <w:rFonts w:ascii="Times New Roman" w:hAnsi="Times New Roman" w:cs="Times New Roman"/>
        </w:rPr>
        <w:t xml:space="preserve">. </w:t>
      </w:r>
      <w:r w:rsidRPr="00D12904">
        <w:rPr>
          <w:rFonts w:ascii="Times New Roman" w:hAnsi="Times New Roman" w:cs="Times New Roman"/>
        </w:rPr>
        <w:t xml:space="preserve">Dorsal and lateral views of </w:t>
      </w:r>
      <w:r w:rsidR="00122BBB">
        <w:rPr>
          <w:rFonts w:ascii="Times New Roman" w:hAnsi="Times New Roman" w:cs="Times New Roman"/>
          <w:i/>
        </w:rPr>
        <w:t>L.</w:t>
      </w:r>
      <w:r w:rsidRPr="00D12904">
        <w:rPr>
          <w:rFonts w:ascii="Times New Roman" w:hAnsi="Times New Roman" w:cs="Times New Roman"/>
          <w:i/>
        </w:rPr>
        <w:t xml:space="preserve"> altamirae</w:t>
      </w:r>
      <w:r w:rsidRPr="00D12904">
        <w:rPr>
          <w:rFonts w:ascii="Times New Roman" w:hAnsi="Times New Roman" w:cs="Times New Roman"/>
        </w:rPr>
        <w:t xml:space="preserve"> (USNM 93692) showing black lines on nape, lack of black ear tips and other characteristics of </w:t>
      </w:r>
      <w:r w:rsidR="00122BBB">
        <w:rPr>
          <w:rFonts w:ascii="Times New Roman" w:hAnsi="Times New Roman" w:cs="Times New Roman"/>
          <w:i/>
        </w:rPr>
        <w:t>L.</w:t>
      </w:r>
      <w:r w:rsidRPr="00D12904">
        <w:rPr>
          <w:rFonts w:ascii="Times New Roman" w:hAnsi="Times New Roman" w:cs="Times New Roman"/>
          <w:i/>
        </w:rPr>
        <w:t xml:space="preserve"> callotis</w:t>
      </w:r>
      <w:r w:rsidRPr="00D12904">
        <w:rPr>
          <w:rFonts w:ascii="Times New Roman" w:hAnsi="Times New Roman" w:cs="Times New Roman"/>
        </w:rPr>
        <w:t xml:space="preserve"> and white-sided jackrabbits.</w:t>
      </w:r>
    </w:p>
    <w:p w14:paraId="692B662C" w14:textId="77777777" w:rsidR="00934246" w:rsidRPr="00D12904" w:rsidRDefault="00934246" w:rsidP="00934246">
      <w:pPr>
        <w:ind w:firstLine="720"/>
        <w:rPr>
          <w:rFonts w:ascii="Times New Roman" w:hAnsi="Times New Roman" w:cs="Times New Roman"/>
        </w:rPr>
      </w:pPr>
    </w:p>
    <w:p w14:paraId="40FBA2BE" w14:textId="77777777" w:rsidR="00934246" w:rsidRPr="00D12904" w:rsidRDefault="00934246" w:rsidP="00934246">
      <w:pPr>
        <w:jc w:val="center"/>
        <w:rPr>
          <w:rFonts w:ascii="Times New Roman" w:hAnsi="Times New Roman" w:cs="Times New Roman"/>
        </w:rPr>
      </w:pPr>
      <w:r w:rsidRPr="00D12904">
        <w:rPr>
          <w:rFonts w:ascii="Times New Roman" w:hAnsi="Times New Roman" w:cs="Times New Roman"/>
          <w:noProof/>
        </w:rPr>
        <w:drawing>
          <wp:inline distT="0" distB="0" distL="0" distR="0" wp14:anchorId="578A3176" wp14:editId="6B985E2C">
            <wp:extent cx="5577840" cy="4820285"/>
            <wp:effectExtent l="0" t="0" r="1016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1SWNAT-D-16-0007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2E11" w14:textId="77777777" w:rsidR="00934246" w:rsidRPr="00D12904" w:rsidRDefault="00934246" w:rsidP="00934246">
      <w:pPr>
        <w:ind w:firstLine="720"/>
        <w:rPr>
          <w:rFonts w:ascii="Times New Roman" w:hAnsi="Times New Roman" w:cs="Times New Roman"/>
        </w:rPr>
      </w:pPr>
    </w:p>
    <w:p w14:paraId="45B6E9E3" w14:textId="2496370C" w:rsidR="00934246" w:rsidRPr="00D12904" w:rsidRDefault="007D36C1" w:rsidP="009361D9">
      <w:pPr>
        <w:rPr>
          <w:rFonts w:ascii="Times New Roman" w:hAnsi="Times New Roman" w:cs="Times New Roman"/>
        </w:rPr>
      </w:pPr>
      <w:r w:rsidRPr="00D12904">
        <w:rPr>
          <w:smallCaps/>
        </w:rPr>
        <w:br w:type="column"/>
      </w:r>
      <w:r w:rsidR="00934246" w:rsidRPr="00D12904">
        <w:rPr>
          <w:rFonts w:ascii="Times New Roman" w:hAnsi="Times New Roman" w:cs="Times New Roman"/>
        </w:rPr>
        <w:lastRenderedPageBreak/>
        <w:t>Fig</w:t>
      </w:r>
      <w:r w:rsidR="001616E7" w:rsidRPr="00D12904">
        <w:rPr>
          <w:rFonts w:ascii="Times New Roman" w:hAnsi="Times New Roman" w:cs="Times New Roman"/>
        </w:rPr>
        <w:t>ure</w:t>
      </w:r>
      <w:r w:rsidR="009361D9" w:rsidRPr="00D12904">
        <w:rPr>
          <w:rFonts w:ascii="Times New Roman" w:hAnsi="Times New Roman" w:cs="Times New Roman"/>
        </w:rPr>
        <w:t xml:space="preserve"> 2. </w:t>
      </w:r>
      <w:r w:rsidR="00934246" w:rsidRPr="00D12904">
        <w:rPr>
          <w:rFonts w:ascii="Times New Roman" w:hAnsi="Times New Roman" w:cs="Times New Roman"/>
        </w:rPr>
        <w:t xml:space="preserve">Distributions of </w:t>
      </w:r>
      <w:r w:rsidR="003D342B">
        <w:rPr>
          <w:rFonts w:ascii="Times New Roman" w:hAnsi="Times New Roman" w:cs="Times New Roman"/>
          <w:i/>
        </w:rPr>
        <w:t>L.</w:t>
      </w:r>
      <w:r w:rsidR="00934246" w:rsidRPr="00D12904">
        <w:rPr>
          <w:rFonts w:ascii="Times New Roman" w:hAnsi="Times New Roman" w:cs="Times New Roman"/>
          <w:i/>
        </w:rPr>
        <w:t xml:space="preserve"> californicus </w:t>
      </w:r>
      <w:proofErr w:type="spellStart"/>
      <w:r w:rsidR="00934246" w:rsidRPr="00D12904">
        <w:rPr>
          <w:rFonts w:ascii="Times New Roman" w:hAnsi="Times New Roman" w:cs="Times New Roman"/>
          <w:i/>
        </w:rPr>
        <w:t>merriami</w:t>
      </w:r>
      <w:proofErr w:type="spellEnd"/>
      <w:r w:rsidR="00934246" w:rsidRPr="00D12904">
        <w:rPr>
          <w:rFonts w:ascii="Times New Roman" w:hAnsi="Times New Roman" w:cs="Times New Roman"/>
        </w:rPr>
        <w:t xml:space="preserve"> and </w:t>
      </w:r>
      <w:r w:rsidR="005E0405">
        <w:rPr>
          <w:rFonts w:ascii="Times New Roman" w:hAnsi="Times New Roman" w:cs="Times New Roman"/>
          <w:i/>
        </w:rPr>
        <w:t>L.</w:t>
      </w:r>
      <w:r w:rsidR="00934246" w:rsidRPr="00D12904">
        <w:rPr>
          <w:rFonts w:ascii="Times New Roman" w:hAnsi="Times New Roman" w:cs="Times New Roman"/>
          <w:i/>
        </w:rPr>
        <w:t xml:space="preserve"> altamirae</w:t>
      </w:r>
      <w:r w:rsidR="00934246" w:rsidRPr="00D12904">
        <w:rPr>
          <w:rFonts w:ascii="Times New Roman" w:hAnsi="Times New Roman" w:cs="Times New Roman"/>
        </w:rPr>
        <w:t xml:space="preserve"> according to Nelson (1909). The collection sites of </w:t>
      </w:r>
      <w:r w:rsidR="005E0405">
        <w:rPr>
          <w:rFonts w:ascii="Times New Roman" w:hAnsi="Times New Roman" w:cs="Times New Roman"/>
          <w:i/>
        </w:rPr>
        <w:t>L.</w:t>
      </w:r>
      <w:r w:rsidR="00934246" w:rsidRPr="00D12904">
        <w:rPr>
          <w:rFonts w:ascii="Times New Roman" w:hAnsi="Times New Roman" w:cs="Times New Roman"/>
          <w:i/>
        </w:rPr>
        <w:t xml:space="preserve"> californicus</w:t>
      </w:r>
      <w:r w:rsidR="00934246" w:rsidRPr="00D12904">
        <w:rPr>
          <w:rFonts w:ascii="Times New Roman" w:hAnsi="Times New Roman" w:cs="Times New Roman"/>
        </w:rPr>
        <w:t xml:space="preserve"> </w:t>
      </w:r>
      <w:proofErr w:type="spellStart"/>
      <w:r w:rsidR="00934246" w:rsidRPr="00D12904">
        <w:rPr>
          <w:rFonts w:ascii="Times New Roman" w:hAnsi="Times New Roman" w:cs="Times New Roman"/>
          <w:i/>
        </w:rPr>
        <w:t>curti</w:t>
      </w:r>
      <w:proofErr w:type="spellEnd"/>
      <w:r w:rsidR="00934246" w:rsidRPr="00D12904">
        <w:rPr>
          <w:rFonts w:ascii="Times New Roman" w:hAnsi="Times New Roman" w:cs="Times New Roman"/>
        </w:rPr>
        <w:t xml:space="preserve"> (Hall, 1951a), </w:t>
      </w:r>
      <w:r w:rsidR="005E0405">
        <w:rPr>
          <w:rFonts w:ascii="Times New Roman" w:hAnsi="Times New Roman" w:cs="Times New Roman"/>
          <w:i/>
        </w:rPr>
        <w:t>L.</w:t>
      </w:r>
      <w:r w:rsidR="00934246" w:rsidRPr="00D12904">
        <w:rPr>
          <w:rFonts w:ascii="Times New Roman" w:hAnsi="Times New Roman" w:cs="Times New Roman"/>
          <w:i/>
        </w:rPr>
        <w:t xml:space="preserve"> altamirae</w:t>
      </w:r>
      <w:r w:rsidR="00934246" w:rsidRPr="00D12904">
        <w:rPr>
          <w:rFonts w:ascii="Times New Roman" w:hAnsi="Times New Roman" w:cs="Times New Roman"/>
        </w:rPr>
        <w:t xml:space="preserve"> (Nelson, 1909) and </w:t>
      </w:r>
      <w:r w:rsidR="00934246" w:rsidRPr="00D12904">
        <w:rPr>
          <w:rFonts w:ascii="Times New Roman" w:hAnsi="Times New Roman" w:cs="Times New Roman"/>
          <w:i/>
        </w:rPr>
        <w:t>L. californicus altamirae</w:t>
      </w:r>
      <w:r w:rsidR="00934246" w:rsidRPr="00D12904">
        <w:rPr>
          <w:rFonts w:ascii="Times New Roman" w:hAnsi="Times New Roman" w:cs="Times New Roman"/>
        </w:rPr>
        <w:t xml:space="preserve"> (Alvarez, 1963) are indicated. </w:t>
      </w:r>
    </w:p>
    <w:p w14:paraId="15378DA6" w14:textId="77777777" w:rsidR="00934246" w:rsidRPr="00D12904" w:rsidRDefault="00934246" w:rsidP="00934246">
      <w:pPr>
        <w:ind w:firstLine="720"/>
        <w:rPr>
          <w:rFonts w:ascii="Times New Roman" w:hAnsi="Times New Roman" w:cs="Times New Roman"/>
        </w:rPr>
      </w:pPr>
    </w:p>
    <w:p w14:paraId="0F41C72A" w14:textId="77777777" w:rsidR="00934246" w:rsidRPr="00D12904" w:rsidRDefault="00934246" w:rsidP="00934246">
      <w:pPr>
        <w:ind w:firstLine="720"/>
        <w:rPr>
          <w:rFonts w:ascii="Times New Roman" w:hAnsi="Times New Roman" w:cs="Times New Roman"/>
        </w:rPr>
      </w:pPr>
    </w:p>
    <w:p w14:paraId="69825006" w14:textId="77777777" w:rsidR="00934246" w:rsidRPr="00D12904" w:rsidRDefault="00934246" w:rsidP="00934246">
      <w:pPr>
        <w:rPr>
          <w:rFonts w:ascii="Times New Roman" w:hAnsi="Times New Roman" w:cs="Times New Roman"/>
        </w:rPr>
      </w:pPr>
      <w:r w:rsidRPr="00D12904">
        <w:rPr>
          <w:rFonts w:ascii="Times New Roman" w:hAnsi="Times New Roman" w:cs="Times New Roman"/>
          <w:noProof/>
        </w:rPr>
        <w:drawing>
          <wp:inline distT="0" distB="0" distL="0" distR="0" wp14:anchorId="4F61A3D0" wp14:editId="6FD636B4">
            <wp:extent cx="5577840" cy="4562475"/>
            <wp:effectExtent l="0" t="0" r="1016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2SWNAT-D-16-0007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F81B" w14:textId="77777777" w:rsidR="00934246" w:rsidRPr="00D12904" w:rsidRDefault="00934246" w:rsidP="00934246">
      <w:pPr>
        <w:ind w:firstLine="720"/>
        <w:rPr>
          <w:rFonts w:ascii="Times New Roman" w:hAnsi="Times New Roman" w:cs="Times New Roman"/>
        </w:rPr>
      </w:pPr>
      <w:r w:rsidRPr="00D12904">
        <w:rPr>
          <w:rFonts w:ascii="Times New Roman" w:hAnsi="Times New Roman" w:cs="Times New Roman"/>
        </w:rPr>
        <w:tab/>
      </w:r>
      <w:r w:rsidRPr="00D12904">
        <w:rPr>
          <w:rFonts w:ascii="Times New Roman" w:hAnsi="Times New Roman" w:cs="Times New Roman"/>
        </w:rPr>
        <w:tab/>
      </w:r>
      <w:r w:rsidRPr="00D12904">
        <w:rPr>
          <w:rFonts w:ascii="Times New Roman" w:hAnsi="Times New Roman" w:cs="Times New Roman"/>
        </w:rPr>
        <w:tab/>
      </w:r>
    </w:p>
    <w:p w14:paraId="3BEEFC4D" w14:textId="55728F9C" w:rsidR="00934246" w:rsidRPr="00D12904" w:rsidRDefault="007D36C1" w:rsidP="00902369">
      <w:pPr>
        <w:rPr>
          <w:rFonts w:ascii="Times New Roman" w:hAnsi="Times New Roman" w:cs="Times New Roman"/>
        </w:rPr>
      </w:pPr>
      <w:r w:rsidRPr="00D12904">
        <w:rPr>
          <w:rFonts w:ascii="Times New Roman" w:hAnsi="Times New Roman" w:cs="Times New Roman"/>
          <w:smallCaps/>
        </w:rPr>
        <w:br w:type="column"/>
      </w:r>
      <w:r w:rsidR="00934246" w:rsidRPr="00D12904">
        <w:rPr>
          <w:rFonts w:ascii="Times New Roman" w:hAnsi="Times New Roman" w:cs="Times New Roman"/>
        </w:rPr>
        <w:lastRenderedPageBreak/>
        <w:t>Fig</w:t>
      </w:r>
      <w:r w:rsidR="001616E7" w:rsidRPr="00D12904">
        <w:rPr>
          <w:rFonts w:ascii="Times New Roman" w:hAnsi="Times New Roman" w:cs="Times New Roman"/>
        </w:rPr>
        <w:t>ure</w:t>
      </w:r>
      <w:r w:rsidR="00934246" w:rsidRPr="00D12904">
        <w:rPr>
          <w:rFonts w:ascii="Times New Roman" w:hAnsi="Times New Roman" w:cs="Times New Roman"/>
        </w:rPr>
        <w:t xml:space="preserve"> 3</w:t>
      </w:r>
      <w:r w:rsidR="00902369" w:rsidRPr="00D12904">
        <w:rPr>
          <w:rFonts w:ascii="Times New Roman" w:hAnsi="Times New Roman" w:cs="Times New Roman"/>
        </w:rPr>
        <w:t xml:space="preserve">. </w:t>
      </w:r>
      <w:r w:rsidR="00934246" w:rsidRPr="00D12904">
        <w:rPr>
          <w:rFonts w:ascii="Times New Roman" w:hAnsi="Times New Roman" w:cs="Times New Roman"/>
        </w:rPr>
        <w:t xml:space="preserve">Phylogeny reconstructed by Bayesian and ML based on </w:t>
      </w:r>
      <w:proofErr w:type="spellStart"/>
      <w:r w:rsidR="00934246" w:rsidRPr="00D12904">
        <w:rPr>
          <w:rFonts w:ascii="Times New Roman" w:hAnsi="Times New Roman" w:cs="Times New Roman"/>
        </w:rPr>
        <w:t>mtDNA</w:t>
      </w:r>
      <w:proofErr w:type="spellEnd"/>
      <w:r w:rsidR="00934246" w:rsidRPr="00D12904">
        <w:rPr>
          <w:rFonts w:ascii="Times New Roman" w:hAnsi="Times New Roman" w:cs="Times New Roman"/>
        </w:rPr>
        <w:t xml:space="preserve"> </w:t>
      </w:r>
      <w:proofErr w:type="spellStart"/>
      <w:r w:rsidR="00934246" w:rsidRPr="00D12904">
        <w:rPr>
          <w:rFonts w:ascii="Times New Roman" w:hAnsi="Times New Roman" w:cs="Times New Roman"/>
        </w:rPr>
        <w:t>cytb</w:t>
      </w:r>
      <w:proofErr w:type="spellEnd"/>
      <w:r w:rsidR="00934246" w:rsidRPr="00D12904">
        <w:rPr>
          <w:rFonts w:ascii="Times New Roman" w:hAnsi="Times New Roman" w:cs="Times New Roman"/>
        </w:rPr>
        <w:t xml:space="preserve"> sequences using </w:t>
      </w:r>
      <w:proofErr w:type="spellStart"/>
      <w:r w:rsidR="00934246" w:rsidRPr="00D12904">
        <w:rPr>
          <w:rFonts w:ascii="Times New Roman" w:hAnsi="Times New Roman" w:cs="Times New Roman"/>
        </w:rPr>
        <w:t>MrBayes</w:t>
      </w:r>
      <w:proofErr w:type="spellEnd"/>
      <w:r w:rsidR="00934246" w:rsidRPr="00D12904">
        <w:rPr>
          <w:rFonts w:ascii="Times New Roman" w:hAnsi="Times New Roman" w:cs="Times New Roman"/>
        </w:rPr>
        <w:t xml:space="preserve"> and </w:t>
      </w:r>
      <w:proofErr w:type="spellStart"/>
      <w:r w:rsidR="00934246" w:rsidRPr="00D12904">
        <w:rPr>
          <w:rFonts w:ascii="Times New Roman" w:hAnsi="Times New Roman" w:cs="Times New Roman"/>
        </w:rPr>
        <w:t>RAxML</w:t>
      </w:r>
      <w:proofErr w:type="spellEnd"/>
      <w:r w:rsidR="00934246" w:rsidRPr="00D12904">
        <w:rPr>
          <w:rFonts w:ascii="Times New Roman" w:hAnsi="Times New Roman" w:cs="Times New Roman"/>
        </w:rPr>
        <w:t xml:space="preserve"> respectively, and GTR + G + I as the optimal substitution model. Posterior probability values are on top of branches and bootstrap support are given below branches. </w:t>
      </w:r>
      <w:r w:rsidR="00E62587" w:rsidRPr="00D12904">
        <w:rPr>
          <w:rFonts w:ascii="Times New Roman" w:hAnsi="Times New Roman" w:cs="Times New Roman"/>
        </w:rPr>
        <w:t xml:space="preserve">Note the location of USNM </w:t>
      </w:r>
      <w:r w:rsidR="00F1098F">
        <w:rPr>
          <w:rFonts w:ascii="Times New Roman" w:hAnsi="Times New Roman" w:cs="Times New Roman"/>
        </w:rPr>
        <w:t xml:space="preserve">93692 and </w:t>
      </w:r>
      <w:r w:rsidR="00E62587" w:rsidRPr="00D12904">
        <w:rPr>
          <w:rFonts w:ascii="Times New Roman" w:hAnsi="Times New Roman" w:cs="Times New Roman"/>
        </w:rPr>
        <w:t>93694 as belonging to the white-sided clade</w:t>
      </w:r>
      <w:r w:rsidR="00E339D7" w:rsidRPr="00D12904">
        <w:rPr>
          <w:rFonts w:ascii="Times New Roman" w:hAnsi="Times New Roman" w:cs="Times New Roman"/>
        </w:rPr>
        <w:t xml:space="preserve"> with </w:t>
      </w:r>
      <w:r w:rsidR="00E339D7" w:rsidRPr="00D12904">
        <w:rPr>
          <w:rFonts w:ascii="Times New Roman" w:hAnsi="Times New Roman" w:cs="Times New Roman"/>
          <w:i/>
        </w:rPr>
        <w:t xml:space="preserve">L. </w:t>
      </w:r>
      <w:proofErr w:type="spellStart"/>
      <w:r w:rsidR="00E339D7" w:rsidRPr="00D12904">
        <w:rPr>
          <w:rFonts w:ascii="Times New Roman" w:hAnsi="Times New Roman" w:cs="Times New Roman"/>
          <w:i/>
        </w:rPr>
        <w:t>flavigularis</w:t>
      </w:r>
      <w:proofErr w:type="spellEnd"/>
      <w:r w:rsidR="00E62587" w:rsidRPr="00D12904">
        <w:rPr>
          <w:rFonts w:ascii="Times New Roman" w:hAnsi="Times New Roman" w:cs="Times New Roman"/>
        </w:rPr>
        <w:t>.</w:t>
      </w:r>
    </w:p>
    <w:p w14:paraId="5A51DD4E" w14:textId="77777777" w:rsidR="00934246" w:rsidRPr="00D12904" w:rsidRDefault="00934246" w:rsidP="00934246">
      <w:pPr>
        <w:ind w:firstLine="720"/>
        <w:rPr>
          <w:rFonts w:ascii="Times New Roman" w:hAnsi="Times New Roman" w:cs="Times New Roman"/>
        </w:rPr>
      </w:pPr>
    </w:p>
    <w:p w14:paraId="11A3D02E" w14:textId="77777777" w:rsidR="00934246" w:rsidRPr="00D12904" w:rsidRDefault="00934246" w:rsidP="00934246">
      <w:pPr>
        <w:rPr>
          <w:rFonts w:ascii="Times New Roman" w:hAnsi="Times New Roman" w:cs="Times New Roman"/>
        </w:rPr>
      </w:pPr>
      <w:r w:rsidRPr="00D12904">
        <w:rPr>
          <w:rFonts w:ascii="Times New Roman" w:hAnsi="Times New Roman" w:cs="Times New Roman"/>
          <w:noProof/>
        </w:rPr>
        <w:drawing>
          <wp:inline distT="0" distB="0" distL="0" distR="0" wp14:anchorId="07FD96EC" wp14:editId="26939535">
            <wp:extent cx="5577840" cy="3265170"/>
            <wp:effectExtent l="0" t="0" r="1016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3SWNAT-D-16-0007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3C31" w14:textId="04C71655" w:rsidR="00934246" w:rsidRPr="00D12904" w:rsidRDefault="007D36C1" w:rsidP="00B85171">
      <w:pPr>
        <w:rPr>
          <w:rFonts w:ascii="Times New Roman" w:hAnsi="Times New Roman" w:cs="Times New Roman"/>
        </w:rPr>
      </w:pPr>
      <w:r w:rsidRPr="00D12904">
        <w:rPr>
          <w:rFonts w:ascii="Times New Roman" w:hAnsi="Times New Roman" w:cs="Times New Roman"/>
          <w:smallCaps/>
        </w:rPr>
        <w:br w:type="column"/>
      </w:r>
      <w:r w:rsidR="00934246" w:rsidRPr="00D12904">
        <w:rPr>
          <w:rFonts w:ascii="Times New Roman" w:hAnsi="Times New Roman" w:cs="Times New Roman"/>
        </w:rPr>
        <w:lastRenderedPageBreak/>
        <w:t>Fig</w:t>
      </w:r>
      <w:r w:rsidR="00B85171" w:rsidRPr="00D12904">
        <w:rPr>
          <w:rFonts w:ascii="Times New Roman" w:hAnsi="Times New Roman" w:cs="Times New Roman"/>
        </w:rPr>
        <w:t xml:space="preserve">ure 4. </w:t>
      </w:r>
      <w:r w:rsidR="00934246" w:rsidRPr="00D12904">
        <w:rPr>
          <w:rFonts w:ascii="Times New Roman" w:hAnsi="Times New Roman" w:cs="Times New Roman"/>
        </w:rPr>
        <w:t>P</w:t>
      </w:r>
      <w:r w:rsidR="00E62587" w:rsidRPr="00D12904">
        <w:rPr>
          <w:rFonts w:ascii="Times New Roman" w:hAnsi="Times New Roman" w:cs="Times New Roman"/>
        </w:rPr>
        <w:t>ossible p</w:t>
      </w:r>
      <w:r w:rsidR="00934246" w:rsidRPr="00D12904">
        <w:rPr>
          <w:rFonts w:ascii="Times New Roman" w:hAnsi="Times New Roman" w:cs="Times New Roman"/>
        </w:rPr>
        <w:t>hoto of a white-sided jackrabb</w:t>
      </w:r>
      <w:r w:rsidR="003D342B">
        <w:rPr>
          <w:rFonts w:ascii="Times New Roman" w:hAnsi="Times New Roman" w:cs="Times New Roman"/>
        </w:rPr>
        <w:t xml:space="preserve">it by the </w:t>
      </w:r>
      <w:proofErr w:type="spellStart"/>
      <w:r w:rsidR="003D342B">
        <w:rPr>
          <w:rFonts w:ascii="Times New Roman" w:hAnsi="Times New Roman" w:cs="Times New Roman"/>
        </w:rPr>
        <w:t>Comisión</w:t>
      </w:r>
      <w:proofErr w:type="spellEnd"/>
      <w:r w:rsidR="003D342B">
        <w:rPr>
          <w:rFonts w:ascii="Times New Roman" w:hAnsi="Times New Roman" w:cs="Times New Roman"/>
        </w:rPr>
        <w:t xml:space="preserve"> Nacional de </w:t>
      </w:r>
      <w:proofErr w:type="spellStart"/>
      <w:r w:rsidR="003D342B">
        <w:rPr>
          <w:rFonts w:ascii="Times New Roman" w:hAnsi="Times New Roman" w:cs="Times New Roman"/>
        </w:rPr>
        <w:t>Á</w:t>
      </w:r>
      <w:r w:rsidR="00934246" w:rsidRPr="00D12904">
        <w:rPr>
          <w:rFonts w:ascii="Times New Roman" w:hAnsi="Times New Roman" w:cs="Times New Roman"/>
        </w:rPr>
        <w:t>reas</w:t>
      </w:r>
      <w:proofErr w:type="spellEnd"/>
      <w:r w:rsidR="00934246" w:rsidRPr="00D12904">
        <w:rPr>
          <w:rFonts w:ascii="Times New Roman" w:hAnsi="Times New Roman" w:cs="Times New Roman"/>
        </w:rPr>
        <w:t xml:space="preserve"> </w:t>
      </w:r>
      <w:proofErr w:type="spellStart"/>
      <w:r w:rsidR="00934246" w:rsidRPr="00D12904">
        <w:rPr>
          <w:rFonts w:ascii="Times New Roman" w:hAnsi="Times New Roman" w:cs="Times New Roman"/>
        </w:rPr>
        <w:t>Naturales</w:t>
      </w:r>
      <w:proofErr w:type="spellEnd"/>
      <w:r w:rsidR="00934246" w:rsidRPr="00D12904">
        <w:rPr>
          <w:rFonts w:ascii="Times New Roman" w:hAnsi="Times New Roman" w:cs="Times New Roman"/>
        </w:rPr>
        <w:t xml:space="preserve"> </w:t>
      </w:r>
      <w:proofErr w:type="spellStart"/>
      <w:r w:rsidR="00934246" w:rsidRPr="00D12904">
        <w:rPr>
          <w:rFonts w:ascii="Times New Roman" w:hAnsi="Times New Roman" w:cs="Times New Roman"/>
        </w:rPr>
        <w:t>Protegidas</w:t>
      </w:r>
      <w:proofErr w:type="spellEnd"/>
      <w:r w:rsidR="00934246" w:rsidRPr="00D12904">
        <w:rPr>
          <w:rFonts w:ascii="Times New Roman" w:hAnsi="Times New Roman" w:cs="Times New Roman"/>
        </w:rPr>
        <w:t xml:space="preserve"> (CONANP) camera on</w:t>
      </w:r>
      <w:r w:rsidR="003D342B">
        <w:rPr>
          <w:rFonts w:ascii="Times New Roman" w:hAnsi="Times New Roman" w:cs="Times New Roman"/>
        </w:rPr>
        <w:t xml:space="preserve"> its Á</w:t>
      </w:r>
      <w:bookmarkStart w:id="0" w:name="_GoBack"/>
      <w:bookmarkEnd w:id="0"/>
      <w:r w:rsidR="00934246" w:rsidRPr="00D12904">
        <w:rPr>
          <w:rFonts w:ascii="Times New Roman" w:hAnsi="Times New Roman" w:cs="Times New Roman"/>
        </w:rPr>
        <w:t xml:space="preserve">rea de </w:t>
      </w:r>
      <w:proofErr w:type="spellStart"/>
      <w:r w:rsidR="00934246" w:rsidRPr="00D12904">
        <w:rPr>
          <w:rFonts w:ascii="Times New Roman" w:hAnsi="Times New Roman" w:cs="Times New Roman"/>
        </w:rPr>
        <w:t>Protección</w:t>
      </w:r>
      <w:proofErr w:type="spellEnd"/>
      <w:r w:rsidR="00934246" w:rsidRPr="00D12904">
        <w:rPr>
          <w:rFonts w:ascii="Times New Roman" w:hAnsi="Times New Roman" w:cs="Times New Roman"/>
        </w:rPr>
        <w:t xml:space="preserve"> de Flora </w:t>
      </w:r>
      <w:proofErr w:type="gramStart"/>
      <w:r w:rsidR="00934246" w:rsidRPr="00D12904">
        <w:rPr>
          <w:rFonts w:ascii="Times New Roman" w:hAnsi="Times New Roman" w:cs="Times New Roman"/>
        </w:rPr>
        <w:t>y</w:t>
      </w:r>
      <w:proofErr w:type="gramEnd"/>
      <w:r w:rsidR="00934246" w:rsidRPr="00D12904">
        <w:rPr>
          <w:rFonts w:ascii="Times New Roman" w:hAnsi="Times New Roman" w:cs="Times New Roman"/>
        </w:rPr>
        <w:t xml:space="preserve"> Fauna Laguna Madre y Delta del Río Bravo in Tamaulipas as shown on “Facebook” and “Twitter” in 2016.</w:t>
      </w:r>
      <w:r w:rsidR="00E62587" w:rsidRPr="00D12904">
        <w:rPr>
          <w:rFonts w:ascii="Times New Roman" w:hAnsi="Times New Roman" w:cs="Times New Roman"/>
        </w:rPr>
        <w:t xml:space="preserve"> Note the white flanks and lack of black on ear tips. </w:t>
      </w:r>
    </w:p>
    <w:p w14:paraId="56F00894" w14:textId="77777777" w:rsidR="00934246" w:rsidRPr="00D12904" w:rsidRDefault="00934246" w:rsidP="00934246">
      <w:pPr>
        <w:ind w:firstLine="720"/>
        <w:rPr>
          <w:rFonts w:ascii="Times New Roman" w:hAnsi="Times New Roman" w:cs="Times New Roman"/>
        </w:rPr>
      </w:pPr>
    </w:p>
    <w:p w14:paraId="5185FB5E" w14:textId="77777777" w:rsidR="00934246" w:rsidRPr="00D12904" w:rsidRDefault="00934246" w:rsidP="00934246">
      <w:pPr>
        <w:rPr>
          <w:rFonts w:ascii="Times New Roman" w:hAnsi="Times New Roman" w:cs="Times New Roman"/>
        </w:rPr>
      </w:pPr>
      <w:r w:rsidRPr="00D12904">
        <w:rPr>
          <w:rFonts w:ascii="Times New Roman" w:hAnsi="Times New Roman" w:cs="Times New Roman"/>
          <w:noProof/>
        </w:rPr>
        <w:drawing>
          <wp:inline distT="0" distB="0" distL="0" distR="0" wp14:anchorId="06CFD1F2" wp14:editId="6DB5F386">
            <wp:extent cx="5577840" cy="457200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4SWNAT-D-16-000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2AAE" w14:textId="77777777" w:rsidR="00934246" w:rsidRPr="00D12904" w:rsidRDefault="00934246" w:rsidP="00934246">
      <w:pPr>
        <w:rPr>
          <w:rFonts w:ascii="Times New Roman" w:hAnsi="Times New Roman" w:cs="Times New Roman"/>
        </w:rPr>
      </w:pPr>
    </w:p>
    <w:p w14:paraId="14D2FCCB" w14:textId="432EA2F1" w:rsidR="007D36C1" w:rsidRPr="00D12904" w:rsidRDefault="007D36C1" w:rsidP="007D36C1">
      <w:pPr>
        <w:rPr>
          <w:rFonts w:ascii="Times New Roman" w:hAnsi="Times New Roman" w:cs="Times New Roman"/>
        </w:rPr>
      </w:pPr>
      <w:r w:rsidRPr="00D12904">
        <w:br w:type="column"/>
      </w:r>
      <w:r w:rsidRPr="00D12904">
        <w:rPr>
          <w:rFonts w:ascii="Times New Roman" w:hAnsi="Times New Roman" w:cs="Times New Roman"/>
        </w:rPr>
        <w:lastRenderedPageBreak/>
        <w:t>Figure 5. P</w:t>
      </w:r>
      <w:r w:rsidR="00E62587" w:rsidRPr="00D12904">
        <w:rPr>
          <w:rFonts w:ascii="Times New Roman" w:hAnsi="Times New Roman" w:cs="Times New Roman"/>
        </w:rPr>
        <w:t>ossible p</w:t>
      </w:r>
      <w:r w:rsidRPr="00D12904">
        <w:rPr>
          <w:rFonts w:ascii="Times New Roman" w:hAnsi="Times New Roman" w:cs="Times New Roman"/>
        </w:rPr>
        <w:t xml:space="preserve">hoto of a white-sided jackrabbit from Soto la Marina, Tamaulipas, Mexico, posted on the </w:t>
      </w:r>
      <w:proofErr w:type="spellStart"/>
      <w:r w:rsidRPr="00D12904">
        <w:rPr>
          <w:rFonts w:ascii="Times New Roman" w:hAnsi="Times New Roman" w:cs="Times New Roman"/>
        </w:rPr>
        <w:t>iNaturalist</w:t>
      </w:r>
      <w:proofErr w:type="spellEnd"/>
      <w:r w:rsidRPr="00D12904">
        <w:rPr>
          <w:rFonts w:ascii="Times New Roman" w:hAnsi="Times New Roman" w:cs="Times New Roman"/>
        </w:rPr>
        <w:t xml:space="preserve"> website on December 14, 2014. </w:t>
      </w:r>
      <w:r w:rsidR="00E62587" w:rsidRPr="00D12904">
        <w:rPr>
          <w:rFonts w:ascii="Times New Roman" w:hAnsi="Times New Roman" w:cs="Times New Roman"/>
        </w:rPr>
        <w:t>Note the white flanks, black lines on nape and small area of black on ear tips.</w:t>
      </w:r>
    </w:p>
    <w:p w14:paraId="49B519E2" w14:textId="2DBB0122" w:rsidR="007D36C1" w:rsidRPr="00D12904" w:rsidRDefault="007D36C1"/>
    <w:p w14:paraId="7D38BEA0" w14:textId="132F0613" w:rsidR="007D36C1" w:rsidRDefault="007D36C1" w:rsidP="007D36C1">
      <w:pPr>
        <w:jc w:val="center"/>
      </w:pPr>
      <w:r w:rsidRPr="00D12904">
        <w:rPr>
          <w:noProof/>
        </w:rPr>
        <w:drawing>
          <wp:inline distT="0" distB="0" distL="0" distR="0" wp14:anchorId="6B803362" wp14:editId="2849F80E">
            <wp:extent cx="5376358" cy="3584603"/>
            <wp:effectExtent l="0" t="0" r="8890" b="0"/>
            <wp:docPr id="5" name="Picture 5" descr="../../../../../Desktop/Lepus%20Tamauli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Lepus%20Tamaulip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62" cy="359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6C1" w:rsidSect="009E24D0">
      <w:headerReference w:type="even" r:id="rId11"/>
      <w:headerReference w:type="default" r:id="rId12"/>
      <w:pgSz w:w="12240" w:h="15840"/>
      <w:pgMar w:top="1440" w:right="1728" w:bottom="1440" w:left="172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786411" w14:textId="77777777" w:rsidR="00A11DB5" w:rsidRDefault="00A11DB5" w:rsidP="00934246">
      <w:r>
        <w:separator/>
      </w:r>
    </w:p>
  </w:endnote>
  <w:endnote w:type="continuationSeparator" w:id="0">
    <w:p w14:paraId="6800A520" w14:textId="77777777" w:rsidR="00A11DB5" w:rsidRDefault="00A11DB5" w:rsidP="0093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DD5FE" w14:textId="77777777" w:rsidR="00A11DB5" w:rsidRDefault="00A11DB5" w:rsidP="00934246">
      <w:r>
        <w:separator/>
      </w:r>
    </w:p>
  </w:footnote>
  <w:footnote w:type="continuationSeparator" w:id="0">
    <w:p w14:paraId="1674CDBC" w14:textId="77777777" w:rsidR="00A11DB5" w:rsidRDefault="00A11DB5" w:rsidP="009342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B1AA3" w14:textId="77777777" w:rsidR="00686F10" w:rsidRDefault="00E62655" w:rsidP="00B1601A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39E1AA" w14:textId="77777777" w:rsidR="00686F10" w:rsidRDefault="00A11DB5" w:rsidP="003016EC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F3F7A" w14:textId="77777777" w:rsidR="00686F10" w:rsidRDefault="00E62655" w:rsidP="00B1601A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342B">
      <w:rPr>
        <w:rStyle w:val="PageNumber"/>
        <w:noProof/>
      </w:rPr>
      <w:t>4</w:t>
    </w:r>
    <w:r>
      <w:rPr>
        <w:rStyle w:val="PageNumber"/>
      </w:rPr>
      <w:fldChar w:fldCharType="end"/>
    </w:r>
  </w:p>
  <w:p w14:paraId="394300AA" w14:textId="77777777" w:rsidR="00686F10" w:rsidRDefault="00A11DB5" w:rsidP="003016EC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246"/>
    <w:rsid w:val="00122BBB"/>
    <w:rsid w:val="001616E7"/>
    <w:rsid w:val="001755F1"/>
    <w:rsid w:val="002A38AB"/>
    <w:rsid w:val="003C4401"/>
    <w:rsid w:val="003D342B"/>
    <w:rsid w:val="005B7DF1"/>
    <w:rsid w:val="005E0405"/>
    <w:rsid w:val="007D36C1"/>
    <w:rsid w:val="00902369"/>
    <w:rsid w:val="00934246"/>
    <w:rsid w:val="009361D9"/>
    <w:rsid w:val="009731FA"/>
    <w:rsid w:val="00A11DB5"/>
    <w:rsid w:val="00AC59F6"/>
    <w:rsid w:val="00B6373A"/>
    <w:rsid w:val="00B85171"/>
    <w:rsid w:val="00B90CF5"/>
    <w:rsid w:val="00BC22AB"/>
    <w:rsid w:val="00C52792"/>
    <w:rsid w:val="00C54861"/>
    <w:rsid w:val="00D12904"/>
    <w:rsid w:val="00E339D7"/>
    <w:rsid w:val="00E62587"/>
    <w:rsid w:val="00E62655"/>
    <w:rsid w:val="00F1098F"/>
    <w:rsid w:val="00F87085"/>
    <w:rsid w:val="00FD74E3"/>
    <w:rsid w:val="00FF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C8A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34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2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246"/>
  </w:style>
  <w:style w:type="character" w:styleId="PageNumber">
    <w:name w:val="page number"/>
    <w:basedOn w:val="DefaultParagraphFont"/>
    <w:uiPriority w:val="99"/>
    <w:semiHidden/>
    <w:unhideWhenUsed/>
    <w:rsid w:val="00934246"/>
  </w:style>
  <w:style w:type="paragraph" w:styleId="Footer">
    <w:name w:val="footer"/>
    <w:basedOn w:val="Normal"/>
    <w:link w:val="FooterChar"/>
    <w:uiPriority w:val="99"/>
    <w:unhideWhenUsed/>
    <w:rsid w:val="009342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tiff"/><Relationship Id="rId9" Type="http://schemas.openxmlformats.org/officeDocument/2006/relationships/image" Target="media/image4.jp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205</Words>
  <Characters>1175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Vargas</dc:creator>
  <cp:keywords/>
  <dc:description/>
  <cp:lastModifiedBy>Karla Vargas</cp:lastModifiedBy>
  <cp:revision>9</cp:revision>
  <dcterms:created xsi:type="dcterms:W3CDTF">2017-10-19T18:00:00Z</dcterms:created>
  <dcterms:modified xsi:type="dcterms:W3CDTF">2017-10-24T02:40:00Z</dcterms:modified>
</cp:coreProperties>
</file>